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163D6CFC" w14:textId="4EDF42F3" w:rsidR="004C05F1" w:rsidRPr="007F35FA" w:rsidRDefault="00B4698F" w:rsidP="00FF7069">
            <w:pPr>
              <w:rPr>
                <w:rFonts w:ascii="Arial" w:hAnsi="Arial" w:cs="Arial"/>
                <w:kern w:val="2"/>
                <w:sz w:val="20"/>
              </w:rPr>
            </w:pPr>
            <w:r w:rsidRPr="00416DD1">
              <w:rPr>
                <w:rFonts w:ascii="Arial" w:hAnsi="Arial" w:cs="Arial"/>
                <w:sz w:val="20"/>
              </w:rPr>
              <w:t>Litgrid AB Šiaurės regionui skirt</w:t>
            </w:r>
            <w:r>
              <w:rPr>
                <w:rFonts w:ascii="Arial" w:hAnsi="Arial" w:cs="Arial"/>
                <w:sz w:val="20"/>
              </w:rPr>
              <w:t>as</w:t>
            </w:r>
            <w:r w:rsidRPr="00416DD1">
              <w:rPr>
                <w:rFonts w:ascii="Arial" w:hAnsi="Arial" w:cs="Arial"/>
                <w:sz w:val="20"/>
              </w:rPr>
              <w:t xml:space="preserve"> geriam</w:t>
            </w:r>
            <w:r>
              <w:rPr>
                <w:rFonts w:ascii="Arial" w:hAnsi="Arial" w:cs="Arial"/>
                <w:sz w:val="20"/>
              </w:rPr>
              <w:t>asis</w:t>
            </w:r>
            <w:r w:rsidRPr="00416DD1">
              <w:rPr>
                <w:rFonts w:ascii="Arial" w:hAnsi="Arial" w:cs="Arial"/>
                <w:sz w:val="20"/>
              </w:rPr>
              <w:t xml:space="preserve"> vand</w:t>
            </w:r>
            <w:r w:rsidR="00FB0289">
              <w:rPr>
                <w:rFonts w:ascii="Arial" w:hAnsi="Arial" w:cs="Arial"/>
                <w:sz w:val="20"/>
              </w:rPr>
              <w:t>uo</w:t>
            </w: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5580DE05" w:rsidR="004C05F1" w:rsidRPr="007F35FA" w:rsidRDefault="004C05F1" w:rsidP="00FF7069">
            <w:pPr>
              <w:rPr>
                <w:rFonts w:ascii="Arial" w:hAnsi="Arial" w:cs="Arial"/>
                <w:kern w:val="2"/>
                <w:sz w:val="20"/>
              </w:rPr>
            </w:pPr>
            <w:r w:rsidRPr="007F35FA">
              <w:rPr>
                <w:rFonts w:ascii="Arial" w:hAnsi="Arial" w:cs="Arial"/>
                <w:kern w:val="2"/>
                <w:sz w:val="20"/>
              </w:rPr>
              <w:t>info@li</w:t>
            </w:r>
            <w:r w:rsidR="007464F1">
              <w:rPr>
                <w:rFonts w:ascii="Arial" w:hAnsi="Arial" w:cs="Arial"/>
                <w:kern w:val="2"/>
                <w:sz w:val="20"/>
              </w:rPr>
              <w:t>t</w:t>
            </w:r>
            <w:r w:rsidRPr="007F35FA">
              <w:rPr>
                <w:rFonts w:ascii="Arial" w:hAnsi="Arial" w:cs="Arial"/>
                <w:kern w:val="2"/>
                <w:sz w:val="20"/>
              </w:rPr>
              <w:t>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32638F45"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p w14:paraId="307C1D3D" w14:textId="77777777" w:rsidR="004C05F1" w:rsidRPr="007F35FA" w:rsidRDefault="004C05F1" w:rsidP="00FF7069">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247A7877" w14:textId="77777777" w:rsidR="004C05F1" w:rsidRPr="007F35FA"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4"/>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vAlign w:val="center"/>
          </w:tcPr>
          <w:p w14:paraId="396CD897" w14:textId="14C418A9" w:rsidR="004C05F1" w:rsidRPr="007F35FA" w:rsidRDefault="00671A36"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7E53B8">
                  <w:rPr>
                    <w:rFonts w:ascii="Arial" w:hAnsi="Arial" w:cs="Arial"/>
                    <w:kern w:val="2"/>
                    <w:sz w:val="20"/>
                  </w:rPr>
                  <w:t xml:space="preserve">Punktas netaikomas. </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FF7069">
        <w:trPr>
          <w:trHeight w:val="300"/>
        </w:trPr>
        <w:tc>
          <w:tcPr>
            <w:tcW w:w="2864" w:type="dxa"/>
            <w:gridSpan w:val="2"/>
            <w:vAlign w:val="center"/>
          </w:tcPr>
          <w:p w14:paraId="166180B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4.1. Prekių pristatymo terminas</w:t>
            </w:r>
          </w:p>
          <w:p w14:paraId="35932DFE"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6A583061" w14:textId="3AAF9AC1" w:rsidR="004C05F1" w:rsidRPr="007F35FA" w:rsidRDefault="00671A36" w:rsidP="00FF7069">
            <w:pPr>
              <w:spacing w:line="276" w:lineRule="auto"/>
              <w:jc w:val="both"/>
              <w:rPr>
                <w:rFonts w:ascii="Arial" w:hAnsi="Arial" w:cs="Arial"/>
                <w:kern w:val="2"/>
                <w:sz w:val="20"/>
              </w:rPr>
            </w:pPr>
            <w:sdt>
              <w:sdtPr>
                <w:rPr>
                  <w:rFonts w:ascii="Arial" w:hAnsi="Arial" w:cs="Arial"/>
                  <w:kern w:val="2"/>
                  <w:sz w:val="20"/>
                </w:rPr>
                <w:id w:val="434408656"/>
                <w:placeholder>
                  <w:docPart w:val="CCE35AA106C34E61BB0143D0269D27F7"/>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623379">
                  <w:rPr>
                    <w:rFonts w:ascii="Arial" w:hAnsi="Arial" w:cs="Arial"/>
                    <w:kern w:val="2"/>
                    <w:sz w:val="20"/>
                  </w:rPr>
                  <w:t>Tiekėjas Prekes įsipareigoja pristatyti Techninėje specifikacijoje nustatytais terminais, sąlygomis.</w:t>
                </w:r>
              </w:sdtContent>
            </w:sdt>
            <w:r w:rsidR="004C05F1" w:rsidRPr="007F35FA">
              <w:rPr>
                <w:rFonts w:ascii="Arial" w:hAnsi="Arial" w:cs="Arial"/>
                <w:kern w:val="2"/>
                <w:sz w:val="20"/>
              </w:rPr>
              <w:t xml:space="preserve"> </w:t>
            </w:r>
          </w:p>
          <w:p w14:paraId="5444E18A" w14:textId="77777777" w:rsidR="004C05F1" w:rsidRPr="007F35FA" w:rsidRDefault="004C05F1" w:rsidP="00FF7069">
            <w:pPr>
              <w:spacing w:line="276" w:lineRule="auto"/>
              <w:jc w:val="both"/>
              <w:rPr>
                <w:rFonts w:ascii="Arial" w:hAnsi="Arial" w:cs="Arial"/>
                <w:kern w:val="2"/>
                <w:sz w:val="20"/>
              </w:rPr>
            </w:pPr>
          </w:p>
          <w:p w14:paraId="718D3EFA" w14:textId="3A491151"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Bendras Prekių tiekimo </w:t>
            </w:r>
            <w:r w:rsidRPr="00311048">
              <w:rPr>
                <w:rFonts w:ascii="Arial" w:hAnsi="Arial" w:cs="Arial"/>
                <w:color w:val="000000" w:themeColor="text1"/>
                <w:kern w:val="2"/>
                <w:sz w:val="20"/>
              </w:rPr>
              <w:t xml:space="preserve">terminas: </w:t>
            </w:r>
            <w:r w:rsidR="00311048" w:rsidRPr="00311048">
              <w:rPr>
                <w:rFonts w:ascii="Arial" w:hAnsi="Arial" w:cs="Arial"/>
                <w:color w:val="000000" w:themeColor="text1"/>
                <w:kern w:val="2"/>
                <w:sz w:val="20"/>
              </w:rPr>
              <w:t>36</w:t>
            </w:r>
            <w:r w:rsidRPr="00311048">
              <w:rPr>
                <w:rFonts w:ascii="Arial" w:hAnsi="Arial" w:cs="Arial"/>
                <w:color w:val="000000" w:themeColor="text1"/>
                <w:kern w:val="2"/>
                <w:sz w:val="20"/>
              </w:rPr>
              <w:t xml:space="preserve"> </w:t>
            </w:r>
            <w:sdt>
              <w:sdtPr>
                <w:rPr>
                  <w:rFonts w:ascii="Arial" w:hAnsi="Arial" w:cs="Arial"/>
                  <w:color w:val="000000" w:themeColor="text1"/>
                  <w:kern w:val="2"/>
                  <w:sz w:val="20"/>
                </w:rPr>
                <w:id w:val="1734727085"/>
                <w:placeholder>
                  <w:docPart w:val="1A8A645B71D24C34A37760B568148C5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311048" w:rsidRPr="00311048">
                  <w:rPr>
                    <w:rFonts w:ascii="Arial" w:hAnsi="Arial" w:cs="Arial"/>
                    <w:color w:val="000000" w:themeColor="text1"/>
                    <w:kern w:val="2"/>
                    <w:sz w:val="20"/>
                  </w:rPr>
                  <w:t>mėnesiai.</w:t>
                </w:r>
              </w:sdtContent>
            </w:sdt>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6939CBF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6953533E"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3CAD636A"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2CBB6F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C3628CC"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04C7ED82"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4EF4E13"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B92EB1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50E5E8"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4C05F1" w:rsidRPr="007F35FA" w14:paraId="14BA2BB7" w14:textId="77777777" w:rsidTr="00FF7069">
        <w:trPr>
          <w:trHeight w:val="300"/>
        </w:trPr>
        <w:tc>
          <w:tcPr>
            <w:tcW w:w="2864" w:type="dxa"/>
            <w:gridSpan w:val="2"/>
            <w:vAlign w:val="center"/>
          </w:tcPr>
          <w:p w14:paraId="517486D5"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7E65715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4C05F1" w:rsidRPr="007F35FA" w14:paraId="14F6A200" w14:textId="77777777" w:rsidTr="00FF7069">
        <w:trPr>
          <w:trHeight w:val="300"/>
        </w:trPr>
        <w:tc>
          <w:tcPr>
            <w:tcW w:w="2864" w:type="dxa"/>
            <w:gridSpan w:val="2"/>
            <w:vAlign w:val="center"/>
          </w:tcPr>
          <w:p w14:paraId="452BD0F0"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3CFB6FA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667C635D" w14:textId="77777777" w:rsidTr="00FF7069">
        <w:trPr>
          <w:trHeight w:val="300"/>
        </w:trPr>
        <w:tc>
          <w:tcPr>
            <w:tcW w:w="2864" w:type="dxa"/>
            <w:gridSpan w:val="2"/>
            <w:vAlign w:val="center"/>
          </w:tcPr>
          <w:p w14:paraId="54B18F0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3AC9B04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BF79A2" w:rsidRDefault="004C05F1" w:rsidP="00187249">
            <w:pPr>
              <w:spacing w:line="276" w:lineRule="auto"/>
              <w:rPr>
                <w:rFonts w:ascii="Arial" w:hAnsi="Arial" w:cs="Arial"/>
                <w:b/>
                <w:bCs/>
                <w:color w:val="000000" w:themeColor="text1"/>
                <w:kern w:val="2"/>
                <w:sz w:val="20"/>
              </w:rPr>
            </w:pPr>
            <w:r w:rsidRPr="00BF79A2">
              <w:rPr>
                <w:rFonts w:ascii="Arial" w:hAnsi="Arial" w:cs="Arial"/>
                <w:b/>
                <w:bCs/>
                <w:color w:val="000000" w:themeColor="text1"/>
                <w:kern w:val="2"/>
                <w:sz w:val="20"/>
              </w:rPr>
              <w:lastRenderedPageBreak/>
              <w:t>5.1. Sutarčiai taikomas kainos apskaičiavimo būdas</w:t>
            </w:r>
          </w:p>
        </w:tc>
        <w:tc>
          <w:tcPr>
            <w:tcW w:w="7337" w:type="dxa"/>
            <w:gridSpan w:val="2"/>
            <w:vAlign w:val="center"/>
          </w:tcPr>
          <w:sdt>
            <w:sdtPr>
              <w:rPr>
                <w:rFonts w:ascii="Arial" w:hAnsi="Arial" w:cs="Arial"/>
                <w:color w:val="000000" w:themeColor="text1"/>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0532BC68" w14:textId="16971EB3" w:rsidR="004C05F1" w:rsidRPr="00BF79A2" w:rsidRDefault="00EA05A8" w:rsidP="00FF7069">
                <w:pPr>
                  <w:spacing w:line="276" w:lineRule="auto"/>
                  <w:jc w:val="both"/>
                  <w:rPr>
                    <w:rFonts w:ascii="Arial" w:hAnsi="Arial" w:cs="Arial"/>
                    <w:color w:val="000000" w:themeColor="text1"/>
                    <w:kern w:val="2"/>
                    <w:sz w:val="20"/>
                  </w:rPr>
                </w:pPr>
                <w:r w:rsidRPr="00BF79A2">
                  <w:rPr>
                    <w:rFonts w:ascii="Arial" w:hAnsi="Arial" w:cs="Arial"/>
                    <w:color w:val="000000" w:themeColor="text1"/>
                    <w:kern w:val="2"/>
                    <w:sz w:val="20"/>
                  </w:rPr>
                  <w:t>Fisuoto įkainio kainodara.</w:t>
                </w:r>
              </w:p>
            </w:sdtContent>
          </w:sdt>
        </w:tc>
      </w:tr>
      <w:tr w:rsidR="004C05F1" w:rsidRPr="007F35FA" w14:paraId="1C0754AF" w14:textId="77777777" w:rsidTr="00FF7069">
        <w:trPr>
          <w:trHeight w:val="300"/>
        </w:trPr>
        <w:tc>
          <w:tcPr>
            <w:tcW w:w="2864" w:type="dxa"/>
            <w:gridSpan w:val="2"/>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10676D15" w14:textId="070E4E1E" w:rsidR="004C05F1" w:rsidRPr="00975062" w:rsidRDefault="004C05F1" w:rsidP="00FF7069">
            <w:pPr>
              <w:spacing w:line="276" w:lineRule="auto"/>
              <w:jc w:val="both"/>
              <w:rPr>
                <w:rFonts w:ascii="Arial" w:hAnsi="Arial" w:cs="Arial"/>
                <w:kern w:val="2"/>
                <w:sz w:val="20"/>
                <w:lang w:val="en-US"/>
              </w:rPr>
            </w:pPr>
            <w:r w:rsidRPr="007F35FA">
              <w:rPr>
                <w:rFonts w:ascii="Arial" w:hAnsi="Arial" w:cs="Arial"/>
                <w:kern w:val="2"/>
                <w:sz w:val="20"/>
              </w:rPr>
              <w:t xml:space="preserve">Pradinės Sutarties vertė Eur be PVM:  </w:t>
            </w:r>
            <w:r w:rsidR="00975062">
              <w:rPr>
                <w:rFonts w:ascii="Arial" w:hAnsi="Arial" w:cs="Arial"/>
                <w:kern w:val="2"/>
                <w:sz w:val="20"/>
                <w:lang w:val="en-US"/>
              </w:rPr>
              <w:t>11</w:t>
            </w:r>
            <w:r w:rsidR="003F2831">
              <w:rPr>
                <w:rFonts w:ascii="Arial" w:hAnsi="Arial" w:cs="Arial"/>
                <w:kern w:val="2"/>
                <w:sz w:val="20"/>
                <w:lang w:val="en-US"/>
              </w:rPr>
              <w:t> </w:t>
            </w:r>
            <w:r w:rsidR="00975062">
              <w:rPr>
                <w:rFonts w:ascii="Arial" w:hAnsi="Arial" w:cs="Arial"/>
                <w:kern w:val="2"/>
                <w:sz w:val="20"/>
                <w:lang w:val="en-US"/>
              </w:rPr>
              <w:t>000</w:t>
            </w:r>
            <w:r w:rsidR="003F2831">
              <w:rPr>
                <w:rFonts w:ascii="Arial" w:hAnsi="Arial" w:cs="Arial"/>
                <w:kern w:val="2"/>
                <w:sz w:val="20"/>
                <w:lang w:val="en-US"/>
              </w:rPr>
              <w:t>.</w:t>
            </w:r>
            <w:r w:rsidR="00CE6BEE">
              <w:rPr>
                <w:rFonts w:ascii="Arial" w:hAnsi="Arial" w:cs="Arial"/>
                <w:kern w:val="2"/>
                <w:sz w:val="20"/>
                <w:lang w:val="en-US"/>
              </w:rPr>
              <w:t>00</w:t>
            </w:r>
          </w:p>
          <w:p w14:paraId="6AD07F84" w14:textId="492ED87F"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PVM: </w:t>
            </w:r>
            <w:r w:rsidR="003F2831" w:rsidRPr="003F2831">
              <w:rPr>
                <w:rFonts w:ascii="Arial" w:hAnsi="Arial" w:cs="Arial"/>
                <w:kern w:val="2"/>
                <w:sz w:val="20"/>
              </w:rPr>
              <w:t>2 310,00</w:t>
            </w:r>
          </w:p>
          <w:p w14:paraId="5BB8D054" w14:textId="22B5A9AF"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009A62B9" w:rsidRPr="009A62B9">
              <w:rPr>
                <w:rFonts w:ascii="Arial" w:hAnsi="Arial" w:cs="Arial"/>
                <w:kern w:val="2"/>
                <w:sz w:val="20"/>
              </w:rPr>
              <w:t>13</w:t>
            </w:r>
            <w:r w:rsidR="009A62B9">
              <w:rPr>
                <w:rFonts w:ascii="Arial" w:hAnsi="Arial" w:cs="Arial"/>
                <w:kern w:val="2"/>
                <w:sz w:val="20"/>
              </w:rPr>
              <w:t xml:space="preserve"> </w:t>
            </w:r>
            <w:r w:rsidR="009A62B9" w:rsidRPr="009A62B9">
              <w:rPr>
                <w:rFonts w:ascii="Arial" w:hAnsi="Arial" w:cs="Arial"/>
                <w:kern w:val="2"/>
                <w:sz w:val="20"/>
              </w:rPr>
              <w:t>310.00</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6404824B" w14:textId="3C9EC138" w:rsidR="004C05F1" w:rsidRPr="007F35FA" w:rsidRDefault="00014B17" w:rsidP="00FF7069">
                <w:pPr>
                  <w:spacing w:line="276" w:lineRule="auto"/>
                  <w:jc w:val="both"/>
                  <w:rPr>
                    <w:rFonts w:ascii="Arial" w:hAnsi="Arial" w:cs="Arial"/>
                    <w:kern w:val="2"/>
                    <w:sz w:val="20"/>
                  </w:rPr>
                </w:pPr>
                <w:r>
                  <w:rPr>
                    <w:rFonts w:ascii="Arial" w:hAnsi="Arial" w:cs="Arial"/>
                    <w:kern w:val="2"/>
                    <w:sz w:val="20"/>
                  </w:rPr>
                  <w:t>Fiksuotas įkainis. Pradinės Sutarties vertė lygi maksimaliai pirkimui skirtai lėšų sumai be PVM. Pirkėjas perka Prekes pagal poreikį, neviršijant bendros Sutarties kainos. Pirkėjas neįsipareigoja išpirkti preliminaraus Prekių kiekio ar bet kokios jo dalies</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590E4FE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151C0AC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w:t>
            </w:r>
            <w:r>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Pr>
                <w:rFonts w:ascii="Arial" w:hAnsi="Arial" w:cs="Arial"/>
                <w:kern w:val="2"/>
                <w:sz w:val="20"/>
              </w:rPr>
              <w:t>Ti</w:t>
            </w:r>
            <w:r w:rsidRPr="00C322AA">
              <w:rPr>
                <w:rFonts w:ascii="Arial" w:hAnsi="Arial" w:cs="Arial"/>
                <w:kern w:val="2"/>
                <w:sz w:val="20"/>
              </w:rPr>
              <w:t>ekėjo</w:t>
            </w:r>
            <w:r>
              <w:rPr>
                <w:kern w:val="2"/>
              </w:rPr>
              <w:t xml:space="preserve"> </w:t>
            </w:r>
            <w:r w:rsidRPr="007F35FA">
              <w:rPr>
                <w:rFonts w:ascii="Arial" w:hAnsi="Arial" w:cs="Arial"/>
                <w:kern w:val="2"/>
                <w:sz w:val="20"/>
              </w:rPr>
              <w:t>priklausančių aplinkybių, pavyzdžiui, pasikeičia jo veikla, tampa PVM mokėtoju ir panašiai;</w:t>
            </w:r>
          </w:p>
          <w:p w14:paraId="75CEB9E1" w14:textId="77777777"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5.3.1.2. </w:t>
            </w:r>
            <w:sdt>
              <w:sdtPr>
                <w:rPr>
                  <w:rFonts w:ascii="Arial" w:hAnsi="Arial" w:cs="Arial"/>
                  <w:kern w:val="2"/>
                  <w:sz w:val="20"/>
                </w:rPr>
                <w:id w:val="2068139690"/>
                <w:placeholder>
                  <w:docPart w:val="295CF799213442A0B66F454E3B110BA0"/>
                </w:placeholder>
                <w:dropDownList>
                  <w:listItem w:value="Pasirinkite elementą."/>
                  <w:listItem w:displayText="dėl kainų lygio pokyčio:" w:value="dėl kainų lygio pokyčio:"/>
                  <w:listItem w:displayText="Punktas ir 5.3.1.2.1 - 5.3.1.2.10 papunkčiai netaikomi. " w:value="Punktas ir 5.3.1.2.1 - 5.3.1.2.10 papunkčiai netaikomi. "/>
                </w:dropDownList>
              </w:sdtPr>
              <w:sdtEndPr/>
              <w:sdtContent>
                <w:r w:rsidRPr="007F35FA">
                  <w:rPr>
                    <w:rFonts w:ascii="Arial" w:hAnsi="Arial" w:cs="Arial"/>
                    <w:kern w:val="2"/>
                    <w:sz w:val="20"/>
                  </w:rPr>
                  <w:t>dėl kainų lygio pokyčio:</w:t>
                </w:r>
              </w:sdtContent>
            </w:sdt>
          </w:p>
          <w:p w14:paraId="0E941332" w14:textId="009A93AB" w:rsidR="00210CDE" w:rsidRPr="00210CDE" w:rsidRDefault="004C05F1" w:rsidP="00210CDE">
            <w:pPr>
              <w:spacing w:line="276" w:lineRule="auto"/>
              <w:jc w:val="both"/>
              <w:rPr>
                <w:rFonts w:ascii="Arial" w:hAnsi="Arial" w:cs="Arial"/>
                <w:kern w:val="2"/>
                <w:sz w:val="20"/>
              </w:rPr>
            </w:pPr>
            <w:r w:rsidRPr="007F35FA">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210CDE">
              <w:rPr>
                <w:rFonts w:ascii="Arial" w:hAnsi="Arial" w:cs="Arial"/>
                <w:kern w:val="2"/>
                <w:sz w:val="20"/>
              </w:rPr>
              <w:t xml:space="preserve">, </w:t>
            </w:r>
            <w:r w:rsidR="00210CDE" w:rsidRPr="00210CDE">
              <w:rPr>
                <w:rFonts w:ascii="Arial" w:hAnsi="Arial" w:cs="Arial"/>
                <w:kern w:val="2"/>
                <w:sz w:val="20"/>
              </w:rPr>
              <w:t>jeigu Vartojimo prekių ir paslaugų kainų pokytis (k), apskaičiuotas kaip nustatyta 5.3.</w:t>
            </w:r>
            <w:r w:rsidR="00210CDE">
              <w:rPr>
                <w:rFonts w:ascii="Arial" w:hAnsi="Arial" w:cs="Arial"/>
                <w:kern w:val="2"/>
                <w:sz w:val="20"/>
              </w:rPr>
              <w:t>1.2.</w:t>
            </w:r>
            <w:r w:rsidR="00210CDE" w:rsidRPr="00210CDE">
              <w:rPr>
                <w:rFonts w:ascii="Arial" w:hAnsi="Arial" w:cs="Arial"/>
                <w:kern w:val="2"/>
                <w:sz w:val="20"/>
              </w:rPr>
              <w:t xml:space="preserve">6 papunktyje, viršija </w:t>
            </w:r>
            <w:r w:rsidR="00210CDE" w:rsidRPr="00F662AB">
              <w:rPr>
                <w:rFonts w:ascii="Arial" w:hAnsi="Arial" w:cs="Arial"/>
                <w:b/>
                <w:bCs/>
                <w:color w:val="227ACB"/>
                <w:kern w:val="2"/>
                <w:sz w:val="20"/>
              </w:rPr>
              <w:t>5</w:t>
            </w:r>
            <w:r w:rsidR="00210CDE" w:rsidRPr="00210CDE">
              <w:rPr>
                <w:rFonts w:ascii="Arial" w:hAnsi="Arial" w:cs="Arial"/>
                <w:kern w:val="2"/>
                <w:sz w:val="20"/>
              </w:rPr>
              <w:t xml:space="preserve"> procentus. </w:t>
            </w:r>
          </w:p>
          <w:p w14:paraId="16BDDAF6" w14:textId="61B1206E"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 Tuo atveju, jei nuo  (galutinio) pasiūlymo pateikimo iki galimos Sutarties sudarymo dienos yra praėję daugiau nei 6 (šeši) mėnesiai, Sutartyje numatytos kainos / įkainių perskaičiavimas (keitimas) gali būti atliktas Sutarties sudarymo dieną.</w:t>
            </w:r>
          </w:p>
          <w:p w14:paraId="0C85CA5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03B01D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p>
          <w:p w14:paraId="165D5D8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6DA1E1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8C169F1"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5.3.1.2.6. </w:t>
            </w:r>
            <w:r w:rsidRPr="007F35FA">
              <w:rPr>
                <w:rFonts w:ascii="Arial" w:hAnsi="Arial" w:cs="Arial"/>
                <w:kern w:val="2"/>
                <w:sz w:val="20"/>
                <w:shd w:val="clear" w:color="auto" w:fill="FFFFFF"/>
              </w:rPr>
              <w:t>Nauja Sutarties kaina / įkainiai apskaičiuojami pagal žemiau pateiktą formulę:</w:t>
            </w:r>
          </w:p>
          <w:p w14:paraId="3F0A199E" w14:textId="77777777" w:rsidR="004C05F1" w:rsidRPr="007F35FA" w:rsidRDefault="004C05F1" w:rsidP="00FF7069">
            <w:pPr>
              <w:spacing w:line="276" w:lineRule="auto"/>
              <w:jc w:val="both"/>
              <w:rPr>
                <w:rFonts w:ascii="Arial" w:hAnsi="Arial" w:cs="Arial"/>
                <w:kern w:val="2"/>
                <w:sz w:val="20"/>
                <w:shd w:val="clear" w:color="auto" w:fill="FFFFFF"/>
              </w:rPr>
            </w:pPr>
          </w:p>
          <w:p w14:paraId="01859ECA" w14:textId="77777777" w:rsidR="004C05F1" w:rsidRPr="007F35FA" w:rsidRDefault="00671A36" w:rsidP="00FF7069">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4C05F1" w:rsidRPr="007F35FA">
              <w:rPr>
                <w:rFonts w:ascii="Arial" w:hAnsi="Arial" w:cs="Arial"/>
                <w:kern w:val="2"/>
                <w:sz w:val="20"/>
              </w:rPr>
              <w:t>, kur a – kaina / įkainis (Eur be PVM) (jei peržiūra jau buvo atlikta, tai po paskutinio perskaičiavimo)</w:t>
            </w:r>
          </w:p>
          <w:p w14:paraId="7E295D6E"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a</w:t>
            </w:r>
            <w:r w:rsidRPr="007F35FA">
              <w:rPr>
                <w:rFonts w:ascii="Arial" w:hAnsi="Arial" w:cs="Arial"/>
                <w:kern w:val="2"/>
                <w:sz w:val="20"/>
                <w:vertAlign w:val="subscript"/>
              </w:rPr>
              <w:t>1</w:t>
            </w:r>
            <w:r w:rsidRPr="007F35FA">
              <w:rPr>
                <w:rFonts w:ascii="Arial" w:hAnsi="Arial" w:cs="Arial"/>
                <w:kern w:val="2"/>
                <w:sz w:val="20"/>
              </w:rPr>
              <w:t xml:space="preserve"> – perskaičiuota (pakeista) kaina / įkainis (Eur be PVM)</w:t>
            </w:r>
          </w:p>
          <w:p w14:paraId="13F2520E" w14:textId="77777777" w:rsidR="004C05F1" w:rsidRPr="007F35FA" w:rsidRDefault="004C05F1" w:rsidP="00FF7069">
            <w:pPr>
              <w:spacing w:line="276" w:lineRule="auto"/>
              <w:jc w:val="both"/>
              <w:textAlignment w:val="baseline"/>
              <w:rPr>
                <w:rFonts w:ascii="Arial" w:hAnsi="Arial" w:cs="Arial"/>
                <w:kern w:val="2"/>
                <w:sz w:val="20"/>
              </w:rPr>
            </w:pPr>
            <w:r w:rsidRPr="007F35FA">
              <w:rPr>
                <w:rFonts w:ascii="Arial" w:hAnsi="Arial" w:cs="Arial"/>
                <w:kern w:val="2"/>
                <w:sz w:val="20"/>
              </w:rPr>
              <w:t>k – pagal vartotojų kainų indeksą (indeksas: „Vartojimo prekės ir paslaugos“) apskaičiuotas Vartojimo prekių ir paslaugų kainų pokytis (padidėjimas arba sumažėjimas) (%). „k“ reikšmė skaičiuojama pagal formulę:</w:t>
            </w:r>
          </w:p>
          <w:p w14:paraId="5242A34C" w14:textId="77777777" w:rsidR="004C05F1" w:rsidRPr="007F35FA" w:rsidRDefault="004C05F1" w:rsidP="00FF7069">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7F35FA">
              <w:rPr>
                <w:rFonts w:ascii="Arial" w:hAnsi="Arial" w:cs="Arial"/>
                <w:kern w:val="2"/>
                <w:sz w:val="20"/>
              </w:rPr>
              <w:t>, (proc.) kur</w:t>
            </w:r>
          </w:p>
          <w:p w14:paraId="617F8DFF" w14:textId="77777777" w:rsidR="004C05F1" w:rsidRPr="007F35FA" w:rsidRDefault="004C05F1" w:rsidP="00FF7069">
            <w:pPr>
              <w:spacing w:line="276" w:lineRule="auto"/>
              <w:jc w:val="both"/>
              <w:textAlignment w:val="baseline"/>
              <w:rPr>
                <w:rFonts w:ascii="Arial" w:hAnsi="Arial" w:cs="Arial"/>
                <w:kern w:val="2"/>
                <w:sz w:val="20"/>
              </w:rPr>
            </w:pPr>
            <w:proofErr w:type="spellStart"/>
            <w:r w:rsidRPr="007F35FA">
              <w:rPr>
                <w:rFonts w:ascii="Arial" w:hAnsi="Arial" w:cs="Arial"/>
                <w:kern w:val="2"/>
                <w:sz w:val="20"/>
              </w:rPr>
              <w:t>Ind</w:t>
            </w:r>
            <w:r w:rsidRPr="007F35FA">
              <w:rPr>
                <w:rFonts w:ascii="Arial" w:hAnsi="Arial" w:cs="Arial"/>
                <w:kern w:val="2"/>
                <w:sz w:val="20"/>
                <w:vertAlign w:val="subscript"/>
              </w:rPr>
              <w:t>naujausias</w:t>
            </w:r>
            <w:proofErr w:type="spellEnd"/>
            <w:r w:rsidRPr="007F35FA">
              <w:rPr>
                <w:rFonts w:ascii="Arial" w:hAnsi="Arial" w:cs="Arial"/>
                <w:kern w:val="2"/>
                <w:sz w:val="20"/>
              </w:rPr>
              <w:t xml:space="preserve"> – kreipimosi dėl kainos / įkainių peržiūros išsiuntimo kitai šaliai dieną paskelbtas naujausias „Vartojimo prekės ir paslaugos“ indeksas.</w:t>
            </w:r>
          </w:p>
          <w:p w14:paraId="75776559" w14:textId="77777777" w:rsidR="004C05F1" w:rsidRPr="007F35FA" w:rsidRDefault="004C05F1" w:rsidP="00FF7069">
            <w:pPr>
              <w:spacing w:line="276" w:lineRule="auto"/>
              <w:jc w:val="both"/>
              <w:rPr>
                <w:rFonts w:ascii="Arial" w:hAnsi="Arial" w:cs="Arial"/>
                <w:kern w:val="2"/>
                <w:sz w:val="20"/>
              </w:rPr>
            </w:pPr>
            <w:proofErr w:type="spellStart"/>
            <w:r w:rsidRPr="007F35FA">
              <w:rPr>
                <w:rFonts w:ascii="Arial" w:hAnsi="Arial" w:cs="Arial"/>
                <w:kern w:val="2"/>
                <w:sz w:val="20"/>
              </w:rPr>
              <w:t>Ind</w:t>
            </w:r>
            <w:r w:rsidRPr="007F35FA">
              <w:rPr>
                <w:rFonts w:ascii="Arial" w:hAnsi="Arial" w:cs="Arial"/>
                <w:kern w:val="2"/>
                <w:sz w:val="20"/>
                <w:vertAlign w:val="subscript"/>
              </w:rPr>
              <w:t>pradžia</w:t>
            </w:r>
            <w:proofErr w:type="spellEnd"/>
            <w:r w:rsidRPr="007F35FA">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077EEE3" w14:textId="77777777" w:rsidR="004C05F1" w:rsidRPr="007F35FA" w:rsidRDefault="004C05F1" w:rsidP="00FF7069">
            <w:pPr>
              <w:spacing w:line="276" w:lineRule="auto"/>
              <w:jc w:val="both"/>
              <w:rPr>
                <w:rFonts w:ascii="Arial" w:hAnsi="Arial" w:cs="Arial"/>
                <w:kern w:val="2"/>
                <w:sz w:val="20"/>
              </w:rPr>
            </w:pPr>
          </w:p>
          <w:p w14:paraId="14142F24"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5.3.1.2.7. </w:t>
            </w:r>
            <w:r w:rsidRPr="007F35FA">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7F35FA">
              <w:rPr>
                <w:rFonts w:ascii="Arial" w:hAnsi="Arial" w:cs="Arial"/>
                <w:kern w:val="2"/>
                <w:sz w:val="20"/>
                <w:shd w:val="clear" w:color="auto" w:fill="FFFFFF"/>
                <w:vertAlign w:val="subscript"/>
              </w:rPr>
              <w:t>1</w:t>
            </w:r>
            <w:r w:rsidRPr="007F35FA">
              <w:rPr>
                <w:rFonts w:ascii="Arial" w:hAnsi="Arial" w:cs="Arial"/>
                <w:kern w:val="2"/>
                <w:sz w:val="20"/>
                <w:shd w:val="clear" w:color="auto" w:fill="FFFFFF"/>
              </w:rPr>
              <w:t>“ suapvalinamas iki dviejų</w:t>
            </w:r>
            <w:r w:rsidRPr="007F35FA">
              <w:rPr>
                <w:rFonts w:ascii="Arial" w:hAnsi="Arial" w:cs="Arial"/>
                <w:b/>
                <w:bCs/>
                <w:kern w:val="2"/>
                <w:sz w:val="20"/>
                <w:shd w:val="clear" w:color="auto" w:fill="FFFFFF"/>
              </w:rPr>
              <w:t xml:space="preserve"> </w:t>
            </w:r>
            <w:r w:rsidRPr="007F35FA">
              <w:rPr>
                <w:rFonts w:ascii="Arial" w:hAnsi="Arial" w:cs="Arial"/>
                <w:kern w:val="2"/>
                <w:sz w:val="20"/>
                <w:shd w:val="clear" w:color="auto" w:fill="FFFFFF"/>
              </w:rPr>
              <w:t>skaitmenų po kablelio.</w:t>
            </w:r>
          </w:p>
          <w:p w14:paraId="65614627"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FCD35D9" w14:textId="77777777" w:rsidR="004C05F1" w:rsidRPr="007F35FA" w:rsidRDefault="004C05F1" w:rsidP="00FF7069">
            <w:pPr>
              <w:spacing w:line="276" w:lineRule="auto"/>
              <w:jc w:val="both"/>
              <w:rPr>
                <w:rFonts w:ascii="Arial" w:hAnsi="Arial" w:cs="Arial"/>
                <w:kern w:val="2"/>
                <w:sz w:val="20"/>
                <w:shd w:val="clear" w:color="auto" w:fill="FFFFFF"/>
              </w:rPr>
            </w:pPr>
            <w:r w:rsidRPr="007F35FA">
              <w:rPr>
                <w:rFonts w:ascii="Arial" w:hAnsi="Arial" w:cs="Arial"/>
                <w:kern w:val="2"/>
                <w:sz w:val="20"/>
              </w:rPr>
              <w:t xml:space="preserve">5.3.1.2.9. </w:t>
            </w:r>
            <w:r w:rsidRPr="007F35FA">
              <w:rPr>
                <w:rFonts w:ascii="Arial" w:hAnsi="Arial" w:cs="Arial"/>
                <w:kern w:val="2"/>
                <w:sz w:val="20"/>
                <w:shd w:val="clear" w:color="auto" w:fill="FFFFFF"/>
              </w:rPr>
              <w:t>Susitarimas turi būti sudarytas per 30 (trisdešimt) dienų nuo Šalies pateikto tinkamo prašymo perskaičiuoti S</w:t>
            </w:r>
            <w:r w:rsidRPr="007F35FA">
              <w:rPr>
                <w:rFonts w:ascii="Arial" w:hAnsi="Arial" w:cs="Arial"/>
                <w:kern w:val="2"/>
                <w:sz w:val="20"/>
              </w:rPr>
              <w:t xml:space="preserve">utarties </w:t>
            </w:r>
            <w:r w:rsidRPr="007F35FA">
              <w:rPr>
                <w:rFonts w:ascii="Arial" w:hAnsi="Arial" w:cs="Arial"/>
                <w:kern w:val="2"/>
                <w:sz w:val="20"/>
                <w:shd w:val="clear" w:color="auto" w:fill="FFFFFF"/>
              </w:rPr>
              <w:t>kainą / įkainius gavimo dienos. Jei Prekės pristatomos po prašymo pateikimo, tačiau susitarimas dar nėra sudarytas, pristatytų Prekių kainoms/ įkainiams taikomos peržiūrėtos kainos / įkainiai.</w:t>
            </w:r>
          </w:p>
          <w:p w14:paraId="5E97A8BC" w14:textId="77777777" w:rsidR="004C05F1" w:rsidRPr="007F35FA" w:rsidRDefault="004C05F1" w:rsidP="00FF7069">
            <w:pPr>
              <w:spacing w:line="276" w:lineRule="auto"/>
              <w:jc w:val="both"/>
              <w:rPr>
                <w:rFonts w:ascii="Arial" w:hAnsi="Arial" w:cs="Arial"/>
                <w:color w:val="000000"/>
                <w:kern w:val="2"/>
                <w:sz w:val="20"/>
                <w:shd w:val="clear" w:color="auto" w:fill="FFFFFF"/>
              </w:rPr>
            </w:pPr>
            <w:r w:rsidRPr="007F35FA">
              <w:rPr>
                <w:rFonts w:ascii="Arial" w:hAnsi="Arial" w:cs="Arial"/>
                <w:kern w:val="2"/>
                <w:sz w:val="20"/>
              </w:rPr>
              <w:t>5.3.1.</w:t>
            </w:r>
            <w:r w:rsidRPr="007F35FA">
              <w:rPr>
                <w:rFonts w:ascii="Arial" w:hAnsi="Arial" w:cs="Arial"/>
                <w:kern w:val="2"/>
                <w:sz w:val="20"/>
                <w:shd w:val="clear" w:color="auto" w:fill="FFFFFF"/>
              </w:rPr>
              <w:t>2.10. Sutarties kaina / įkainiai neperskaičiuojami, jei Sutarties kainodara kintamas įkainis arba vykdymo išlaidų atlyginimas.</w:t>
            </w: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5.4. Sutarties kainos / įkainių apskaičiavimas taikant kiekio (apimties) keitimo taisykles</w:t>
            </w:r>
          </w:p>
        </w:tc>
        <w:tc>
          <w:tcPr>
            <w:tcW w:w="7337" w:type="dxa"/>
            <w:gridSpan w:val="2"/>
            <w:vAlign w:val="center"/>
          </w:tcPr>
          <w:p w14:paraId="5DB7A2A5" w14:textId="5B600EB0" w:rsidR="004C05F1" w:rsidRPr="007F35FA" w:rsidRDefault="00671A36" w:rsidP="00FF7069">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498162457"/>
                <w:placeholder>
                  <w:docPart w:val="6B565F14D76443E590C7AB7722608A78"/>
                </w:placeholder>
                <w:dropDownList>
                  <w:listItem w:value="Pasirinkite elementą."/>
                  <w:listItem w:displayText="Punktas netaikomas." w:value="Punktas netaikomas."/>
                  <w:listItem w:displayText="Punktas taikomas." w:value="Punktas taikomas."/>
                </w:dropDownList>
              </w:sdtPr>
              <w:sdtEndPr/>
              <w:sdtContent>
                <w:r w:rsidR="00FA13D4">
                  <w:rPr>
                    <w:rFonts w:ascii="Arial" w:hAnsi="Arial" w:cs="Arial"/>
                    <w:kern w:val="2"/>
                    <w:sz w:val="20"/>
                  </w:rPr>
                  <w:t>Punktas taikomas.</w:t>
                </w:r>
              </w:sdtContent>
            </w:sdt>
          </w:p>
          <w:p w14:paraId="10C78AB4" w14:textId="77777777" w:rsidR="004C05F1" w:rsidRPr="007F35FA" w:rsidRDefault="004C05F1" w:rsidP="00FF7069">
            <w:pPr>
              <w:spacing w:line="276" w:lineRule="auto"/>
              <w:jc w:val="both"/>
              <w:rPr>
                <w:rFonts w:ascii="Arial" w:hAnsi="Arial" w:cs="Arial"/>
                <w:color w:val="000000" w:themeColor="text1"/>
                <w:kern w:val="2"/>
                <w:sz w:val="20"/>
              </w:rPr>
            </w:pPr>
            <w:r w:rsidRPr="007F35FA">
              <w:rPr>
                <w:rFonts w:ascii="Arial" w:hAnsi="Arial" w:cs="Arial"/>
                <w:kern w:val="2"/>
                <w:sz w:val="20"/>
              </w:rPr>
              <w:t>5.4.</w:t>
            </w:r>
            <w:r w:rsidRPr="007F35FA">
              <w:rPr>
                <w:rFonts w:ascii="Arial" w:hAnsi="Arial" w:cs="Arial"/>
                <w:color w:val="000000" w:themeColor="text1"/>
                <w:kern w:val="2"/>
                <w:sz w:val="20"/>
              </w:rPr>
              <w:t>1. Pirkėjas numato galimybę įsigyti Sutartimi įsigyjamų Prekių sąraše nenurodytų, tačiau su pirkimo objektu susijusių Prekių (toliau – Nenumatytos prekės) neviršijant 10 (dešimt) proc. Pradinės Sutarties vertės (jos nedidinant).</w:t>
            </w:r>
          </w:p>
          <w:p w14:paraId="5220D32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5.4.</w:t>
            </w:r>
            <w:r w:rsidRPr="007F35FA">
              <w:rPr>
                <w:rFonts w:ascii="Arial" w:hAnsi="Arial" w:cs="Arial"/>
                <w:color w:val="000000" w:themeColor="text1"/>
                <w:kern w:val="2"/>
                <w:sz w:val="20"/>
              </w:rPr>
              <w:t xml:space="preserve">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w:t>
            </w:r>
            <w:r w:rsidRPr="007F35FA">
              <w:rPr>
                <w:rFonts w:ascii="Arial" w:hAnsi="Arial" w:cs="Arial"/>
                <w:color w:val="000000" w:themeColor="text1"/>
                <w:kern w:val="2"/>
                <w:sz w:val="20"/>
              </w:rPr>
              <w:lastRenderedPageBreak/>
              <w:t>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5.5. Atsiskaitymo su Tiekėju terminas ir tvarka</w:t>
            </w:r>
          </w:p>
        </w:tc>
        <w:tc>
          <w:tcPr>
            <w:tcW w:w="7337" w:type="dxa"/>
            <w:gridSpan w:val="2"/>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47BB9C4A"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EF612F">
                  <w:rPr>
                    <w:rFonts w:ascii="Arial" w:hAnsi="Arial" w:cs="Arial"/>
                    <w:kern w:val="2"/>
                    <w:sz w:val="20"/>
                  </w:rPr>
                  <w:t>įvykdžius užsakymą, mokama už konkretų kiekį / apimtį pagal nustatytus įkainius.</w:t>
                </w:r>
              </w:sdtContent>
            </w:sdt>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69F8081A" w14:textId="0683A7CA" w:rsidR="004C05F1" w:rsidRPr="007F35FA" w:rsidRDefault="00CA4682" w:rsidP="00FF7069">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vAlign w:val="center"/>
              </w:tcPr>
              <w:p w14:paraId="7754869B" w14:textId="44E0EDF9" w:rsidR="004C05F1" w:rsidRPr="007F35FA" w:rsidRDefault="00CA4682"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4C05F1" w:rsidRPr="007F35FA"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FF7069">
        <w:trPr>
          <w:trHeight w:val="300"/>
        </w:trPr>
        <w:tc>
          <w:tcPr>
            <w:tcW w:w="2864" w:type="dxa"/>
            <w:gridSpan w:val="2"/>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vAlign w:val="center"/>
          </w:tcPr>
          <w:p w14:paraId="7312400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4C05F1" w:rsidRPr="007F35FA" w14:paraId="60AB5C14" w14:textId="77777777" w:rsidTr="00FF7069">
        <w:trPr>
          <w:trHeight w:val="300"/>
        </w:trPr>
        <w:tc>
          <w:tcPr>
            <w:tcW w:w="2864" w:type="dxa"/>
            <w:gridSpan w:val="2"/>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937243711"/>
              <w:placeholder>
                <w:docPart w:val="5B77A1D89BB441D8A53BA72F3ED87DE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48E6FE02" w14:textId="18DEF81C" w:rsidR="004C05F1" w:rsidRPr="007F35FA" w:rsidRDefault="009E44EE" w:rsidP="00FF7069">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5109B8" w:rsidRPr="007F35FA" w14:paraId="77171248" w14:textId="77777777" w:rsidTr="00FF7069">
        <w:trPr>
          <w:trHeight w:val="300"/>
        </w:trPr>
        <w:tc>
          <w:tcPr>
            <w:tcW w:w="2864" w:type="dxa"/>
            <w:gridSpan w:val="2"/>
            <w:vAlign w:val="center"/>
          </w:tcPr>
          <w:p w14:paraId="4489299A" w14:textId="247B20AD" w:rsidR="005109B8" w:rsidRPr="00AE11B8" w:rsidRDefault="00066410" w:rsidP="00187249">
            <w:pPr>
              <w:spacing w:line="276" w:lineRule="auto"/>
              <w:rPr>
                <w:rFonts w:ascii="Arial" w:hAnsi="Arial" w:cs="Arial"/>
                <w:b/>
                <w:bCs/>
                <w:kern w:val="2"/>
                <w:sz w:val="20"/>
                <w:highlight w:val="yellow"/>
              </w:rPr>
            </w:pPr>
            <w:r w:rsidRPr="009650F3">
              <w:rPr>
                <w:rFonts w:ascii="Arial" w:hAnsi="Arial" w:cs="Arial"/>
                <w:b/>
                <w:bCs/>
                <w:kern w:val="2"/>
                <w:sz w:val="20"/>
              </w:rPr>
              <w:t>6.3. Kokybinių kriterijų įgyvendinimo ir tikrinimo tvarka</w:t>
            </w:r>
          </w:p>
        </w:tc>
        <w:tc>
          <w:tcPr>
            <w:tcW w:w="7337" w:type="dxa"/>
            <w:gridSpan w:val="2"/>
            <w:vAlign w:val="center"/>
          </w:tcPr>
          <w:p w14:paraId="5DEC6173" w14:textId="77777777" w:rsidR="00AE11B8" w:rsidRPr="009650F3" w:rsidRDefault="00AE11B8" w:rsidP="00AE11B8">
            <w:pPr>
              <w:spacing w:line="276" w:lineRule="auto"/>
              <w:jc w:val="both"/>
              <w:rPr>
                <w:rFonts w:ascii="Arial" w:hAnsi="Arial" w:cs="Arial"/>
                <w:kern w:val="2"/>
                <w:sz w:val="20"/>
              </w:rPr>
            </w:pPr>
            <w:r w:rsidRPr="009650F3">
              <w:rPr>
                <w:rFonts w:ascii="Arial" w:hAnsi="Arial" w:cs="Arial"/>
                <w:kern w:val="2"/>
                <w:sz w:val="20"/>
              </w:rPr>
              <w:t>Netaikoma (tuo atveju, jeigu Kokybiniai kriterijai nebuvo nustatyti pirkimo dokumentuose arba laimėjęs Tiekėjas neatitiko arba nesiūlė tam tikrų Kokybinių kriterijų)</w:t>
            </w:r>
          </w:p>
          <w:p w14:paraId="50634E6B" w14:textId="77777777" w:rsidR="00AE11B8" w:rsidRPr="009650F3" w:rsidRDefault="00AE11B8" w:rsidP="00AE11B8">
            <w:pPr>
              <w:spacing w:line="276" w:lineRule="auto"/>
              <w:jc w:val="both"/>
              <w:rPr>
                <w:rFonts w:ascii="Arial" w:hAnsi="Arial" w:cs="Arial"/>
                <w:kern w:val="2"/>
                <w:sz w:val="20"/>
              </w:rPr>
            </w:pPr>
          </w:p>
          <w:p w14:paraId="0CC45051" w14:textId="77777777" w:rsidR="00AE11B8" w:rsidRPr="009650F3" w:rsidRDefault="00AE11B8" w:rsidP="00AE11B8">
            <w:pPr>
              <w:spacing w:line="276" w:lineRule="auto"/>
              <w:jc w:val="both"/>
              <w:rPr>
                <w:rFonts w:ascii="Arial" w:hAnsi="Arial" w:cs="Arial"/>
                <w:kern w:val="2"/>
                <w:sz w:val="20"/>
              </w:rPr>
            </w:pPr>
            <w:r w:rsidRPr="009650F3">
              <w:rPr>
                <w:rFonts w:ascii="Arial" w:hAnsi="Arial" w:cs="Arial"/>
                <w:kern w:val="2"/>
                <w:sz w:val="20"/>
              </w:rPr>
              <w:t>arba</w:t>
            </w:r>
          </w:p>
          <w:p w14:paraId="6249E70D" w14:textId="77777777" w:rsidR="00AE11B8" w:rsidRPr="009650F3" w:rsidRDefault="00AE11B8" w:rsidP="00AE11B8">
            <w:pPr>
              <w:spacing w:line="276" w:lineRule="auto"/>
              <w:jc w:val="both"/>
              <w:rPr>
                <w:rFonts w:ascii="Arial" w:hAnsi="Arial" w:cs="Arial"/>
                <w:kern w:val="2"/>
                <w:sz w:val="20"/>
              </w:rPr>
            </w:pPr>
          </w:p>
          <w:p w14:paraId="5D0DD7A7" w14:textId="4831BD55" w:rsidR="005109B8" w:rsidRPr="00AE11B8" w:rsidRDefault="00AE11B8" w:rsidP="00AE11B8">
            <w:pPr>
              <w:spacing w:line="276" w:lineRule="auto"/>
              <w:jc w:val="both"/>
              <w:rPr>
                <w:rFonts w:ascii="Arial" w:hAnsi="Arial" w:cs="Arial"/>
                <w:kern w:val="2"/>
                <w:sz w:val="20"/>
                <w:highlight w:val="yellow"/>
              </w:rPr>
            </w:pPr>
            <w:r w:rsidRPr="009650F3">
              <w:rPr>
                <w:rFonts w:ascii="Arial" w:hAnsi="Arial" w:cs="Arial"/>
                <w:kern w:val="2"/>
                <w:sz w:val="20"/>
              </w:rPr>
              <w:t>(nurodyti Kokybinių kriterijų įgyvendinimo ir tikrinimo tvarką, pavyzdžiui, kaip dažnai bus tikrinamas Kokybinių kriterijų įgyvendinimas, kokius dokumentus Tiekėjas turės pateikti Pirkėjui, per kiek laiko Tiekėjas turi pateikti Pirkėjo prašomus dokumentus, pagrindžiančius Kokybinių kriterijų įgyvendinimo užtikrinimą ir pan.)</w:t>
            </w:r>
          </w:p>
        </w:tc>
      </w:tr>
      <w:tr w:rsidR="004C05F1" w:rsidRPr="007F35FA" w14:paraId="5C3FD7C6" w14:textId="77777777" w:rsidTr="00FF7069">
        <w:trPr>
          <w:trHeight w:val="300"/>
        </w:trPr>
        <w:tc>
          <w:tcPr>
            <w:tcW w:w="10201" w:type="dxa"/>
            <w:gridSpan w:val="4"/>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4C05F1" w:rsidRPr="007F35FA" w14:paraId="237673D4" w14:textId="77777777" w:rsidTr="00FF7069">
        <w:trPr>
          <w:trHeight w:val="300"/>
        </w:trPr>
        <w:tc>
          <w:tcPr>
            <w:tcW w:w="2864" w:type="dxa"/>
            <w:gridSpan w:val="2"/>
            <w:vAlign w:val="center"/>
          </w:tcPr>
          <w:p w14:paraId="1845B5D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827944199"/>
              <w:placeholder>
                <w:docPart w:val="4D20B641AE344F76B30D5C0CF12BD9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455D32E6" w14:textId="77777777" w:rsidR="004C05F1" w:rsidRPr="007F35FA" w:rsidRDefault="004C05F1" w:rsidP="00FF7069">
                <w:pPr>
                  <w:spacing w:line="276" w:lineRule="auto"/>
                  <w:jc w:val="both"/>
                  <w:rPr>
                    <w:rFonts w:ascii="Arial" w:hAnsi="Arial" w:cs="Arial"/>
                    <w:kern w:val="2"/>
                    <w:sz w:val="20"/>
                  </w:rPr>
                </w:pPr>
                <w:r w:rsidRPr="006554CC">
                  <w:rPr>
                    <w:rStyle w:val="PlaceholderText"/>
                    <w:rFonts w:ascii="Arial" w:hAnsi="Arial" w:cs="Arial"/>
                    <w:color w:val="auto"/>
                    <w:sz w:val="20"/>
                  </w:rPr>
                  <w:t>Pasirinkite elementą.</w:t>
                </w:r>
              </w:p>
            </w:sdtContent>
          </w:sdt>
        </w:tc>
      </w:tr>
      <w:tr w:rsidR="004C05F1" w:rsidRPr="007F35FA" w14:paraId="2E883938" w14:textId="77777777" w:rsidTr="00FF7069">
        <w:trPr>
          <w:trHeight w:val="300"/>
        </w:trPr>
        <w:tc>
          <w:tcPr>
            <w:tcW w:w="10201" w:type="dxa"/>
            <w:gridSpan w:val="4"/>
            <w:vAlign w:val="center"/>
          </w:tcPr>
          <w:p w14:paraId="1246506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4C05F1" w:rsidRPr="007F35FA" w14:paraId="27F7F7F6" w14:textId="77777777" w:rsidTr="00FF7069">
        <w:trPr>
          <w:trHeight w:val="300"/>
        </w:trPr>
        <w:tc>
          <w:tcPr>
            <w:tcW w:w="2864" w:type="dxa"/>
            <w:gridSpan w:val="2"/>
            <w:vAlign w:val="center"/>
          </w:tcPr>
          <w:p w14:paraId="3B07E8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vAlign w:val="center"/>
          </w:tcPr>
          <w:p w14:paraId="395FB6E3" w14:textId="5C358DC8"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6554CC">
                  <w:rPr>
                    <w:rFonts w:ascii="Arial" w:hAnsi="Arial" w:cs="Arial"/>
                    <w:kern w:val="2"/>
                    <w:sz w:val="20"/>
                  </w:rPr>
                  <w:t>netesybos.</w:t>
                </w:r>
              </w:sdtContent>
            </w:sdt>
          </w:p>
        </w:tc>
      </w:tr>
      <w:tr w:rsidR="000917E4" w:rsidRPr="007F35FA" w14:paraId="75D86054" w14:textId="77777777" w:rsidTr="00FF7069">
        <w:trPr>
          <w:trHeight w:val="300"/>
        </w:trPr>
        <w:tc>
          <w:tcPr>
            <w:tcW w:w="2864" w:type="dxa"/>
            <w:gridSpan w:val="2"/>
            <w:vAlign w:val="center"/>
          </w:tcPr>
          <w:p w14:paraId="0276780A" w14:textId="32E86FF8" w:rsidR="000917E4" w:rsidRPr="0030430D" w:rsidRDefault="000917E4" w:rsidP="00187249">
            <w:pPr>
              <w:spacing w:line="276" w:lineRule="auto"/>
              <w:rPr>
                <w:rFonts w:ascii="Arial" w:hAnsi="Arial" w:cs="Arial"/>
                <w:b/>
                <w:bCs/>
                <w:kern w:val="2"/>
                <w:sz w:val="20"/>
                <w:highlight w:val="yellow"/>
              </w:rPr>
            </w:pPr>
            <w:r w:rsidRPr="009650F3">
              <w:rPr>
                <w:rFonts w:ascii="Arial" w:hAnsi="Arial" w:cs="Arial"/>
                <w:b/>
                <w:bCs/>
                <w:kern w:val="2"/>
                <w:sz w:val="20"/>
              </w:rPr>
              <w:t xml:space="preserve">8.2. </w:t>
            </w:r>
            <w:r w:rsidR="007760D0" w:rsidRPr="009650F3">
              <w:rPr>
                <w:rFonts w:ascii="Arial" w:hAnsi="Arial" w:cs="Arial"/>
                <w:b/>
                <w:bCs/>
                <w:kern w:val="2"/>
                <w:sz w:val="20"/>
              </w:rPr>
              <w:t>Sutarties įvykdymo užtikrinimo galiojimo terminas</w:t>
            </w:r>
          </w:p>
        </w:tc>
        <w:tc>
          <w:tcPr>
            <w:tcW w:w="7337" w:type="dxa"/>
            <w:gridSpan w:val="2"/>
            <w:vAlign w:val="center"/>
          </w:tcPr>
          <w:p w14:paraId="139C6493" w14:textId="77777777" w:rsidR="0030430D" w:rsidRPr="009650F3" w:rsidRDefault="0030430D" w:rsidP="0030430D">
            <w:pPr>
              <w:spacing w:line="276" w:lineRule="auto"/>
              <w:jc w:val="both"/>
              <w:rPr>
                <w:rFonts w:ascii="Arial" w:hAnsi="Arial" w:cs="Arial"/>
                <w:kern w:val="2"/>
                <w:sz w:val="20"/>
              </w:rPr>
            </w:pPr>
            <w:r w:rsidRPr="009650F3">
              <w:rPr>
                <w:rFonts w:ascii="Arial" w:hAnsi="Arial" w:cs="Arial"/>
                <w:kern w:val="2"/>
                <w:sz w:val="20"/>
              </w:rPr>
              <w:t>Netaikoma</w:t>
            </w:r>
          </w:p>
          <w:p w14:paraId="15E7BA07" w14:textId="4D24EAF2" w:rsidR="000917E4" w:rsidRPr="0030430D" w:rsidRDefault="000917E4" w:rsidP="0030430D">
            <w:pPr>
              <w:spacing w:line="276" w:lineRule="auto"/>
              <w:jc w:val="both"/>
              <w:rPr>
                <w:rFonts w:ascii="Arial" w:hAnsi="Arial" w:cs="Arial"/>
                <w:kern w:val="2"/>
                <w:sz w:val="20"/>
                <w:highlight w:val="yellow"/>
              </w:rPr>
            </w:pPr>
          </w:p>
        </w:tc>
      </w:tr>
      <w:tr w:rsidR="004C05F1" w:rsidRPr="007F35FA" w14:paraId="6D28D31B" w14:textId="77777777" w:rsidTr="00FF7069">
        <w:trPr>
          <w:trHeight w:val="300"/>
        </w:trPr>
        <w:tc>
          <w:tcPr>
            <w:tcW w:w="2864" w:type="dxa"/>
            <w:gridSpan w:val="2"/>
            <w:vAlign w:val="center"/>
          </w:tcPr>
          <w:p w14:paraId="6EF05582" w14:textId="0CBB850D"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w:t>
            </w:r>
            <w:r w:rsidR="0030430D">
              <w:rPr>
                <w:rFonts w:ascii="Arial" w:hAnsi="Arial" w:cs="Arial"/>
                <w:b/>
                <w:bCs/>
                <w:kern w:val="2"/>
                <w:sz w:val="20"/>
              </w:rPr>
              <w:t>3</w:t>
            </w:r>
            <w:r w:rsidRPr="007F35FA">
              <w:rPr>
                <w:rFonts w:ascii="Arial" w:hAnsi="Arial" w:cs="Arial"/>
                <w:b/>
                <w:bCs/>
                <w:kern w:val="2"/>
                <w:sz w:val="20"/>
              </w:rPr>
              <w:t>. Sutarties įvykdymo užtikrinimo pateikimas</w:t>
            </w:r>
          </w:p>
        </w:tc>
        <w:tc>
          <w:tcPr>
            <w:tcW w:w="7337" w:type="dxa"/>
            <w:gridSpan w:val="2"/>
            <w:vAlign w:val="center"/>
          </w:tcPr>
          <w:sdt>
            <w:sdtPr>
              <w:rPr>
                <w:rFonts w:ascii="Arial" w:hAnsi="Arial" w:cs="Arial"/>
                <w:kern w:val="2"/>
                <w:sz w:val="20"/>
              </w:rPr>
              <w:id w:val="264817165"/>
              <w:placeholder>
                <w:docPart w:val="798B46964B8947C59E15E169C4F683EE"/>
              </w:placeholder>
              <w:dropDownList>
                <w:listItem w:value="Pasirinkite elementą."/>
                <w:listItem w:displayText="Punktas taikomas:" w:value="Punktas taikomas:"/>
                <w:listItem w:displayText="Punktas netaikomas." w:value="Punktas netaikomas."/>
              </w:dropDownList>
            </w:sdtPr>
            <w:sdtEndPr/>
            <w:sdtContent>
              <w:p w14:paraId="4D591288" w14:textId="48CF993F" w:rsidR="004C05F1" w:rsidRPr="00097DCF" w:rsidRDefault="00097DCF" w:rsidP="00FF7069">
                <w:pPr>
                  <w:spacing w:line="276" w:lineRule="auto"/>
                  <w:jc w:val="both"/>
                  <w:rPr>
                    <w:rFonts w:ascii="Arial" w:hAnsi="Arial" w:cs="Arial"/>
                    <w:kern w:val="2"/>
                    <w:sz w:val="20"/>
                    <w:highlight w:val="yellow"/>
                  </w:rPr>
                </w:pPr>
                <w:r w:rsidRPr="00097DCF">
                  <w:rPr>
                    <w:rFonts w:ascii="Arial" w:hAnsi="Arial" w:cs="Arial"/>
                    <w:kern w:val="2"/>
                    <w:sz w:val="20"/>
                  </w:rPr>
                  <w:t>Punktas netaikomas.</w:t>
                </w:r>
              </w:p>
            </w:sdtContent>
          </w:sdt>
        </w:tc>
      </w:tr>
      <w:tr w:rsidR="004C05F1" w:rsidRPr="007F35FA" w14:paraId="3A5A7430" w14:textId="77777777" w:rsidTr="00FF7069">
        <w:trPr>
          <w:trHeight w:val="300"/>
        </w:trPr>
        <w:tc>
          <w:tcPr>
            <w:tcW w:w="10201" w:type="dxa"/>
            <w:gridSpan w:val="4"/>
            <w:vAlign w:val="center"/>
          </w:tcPr>
          <w:p w14:paraId="52379BA2" w14:textId="77777777" w:rsidR="004C05F1" w:rsidRPr="007F35FA" w:rsidRDefault="004C05F1" w:rsidP="00FF7069">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4C05F1" w:rsidRPr="007F35FA" w14:paraId="41F97E39" w14:textId="77777777" w:rsidTr="00FF7069">
        <w:trPr>
          <w:trHeight w:val="300"/>
        </w:trPr>
        <w:tc>
          <w:tcPr>
            <w:tcW w:w="2864" w:type="dxa"/>
            <w:gridSpan w:val="2"/>
            <w:vAlign w:val="center"/>
          </w:tcPr>
          <w:p w14:paraId="3B28233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9.1. Pirkėjui taikomos netesybos už mokėjimų pagal Sutartį vėlavimą</w:t>
            </w:r>
          </w:p>
        </w:tc>
        <w:tc>
          <w:tcPr>
            <w:tcW w:w="7337" w:type="dxa"/>
            <w:gridSpan w:val="2"/>
            <w:vAlign w:val="center"/>
          </w:tcPr>
          <w:p w14:paraId="0DDBBD4A" w14:textId="77777777" w:rsidR="004C05F1" w:rsidRPr="007F35FA" w:rsidRDefault="004C05F1" w:rsidP="00FF7069">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7F35FA" w14:paraId="4539C9CC" w14:textId="77777777" w:rsidTr="00FF7069">
        <w:trPr>
          <w:trHeight w:val="300"/>
        </w:trPr>
        <w:tc>
          <w:tcPr>
            <w:tcW w:w="2864" w:type="dxa"/>
            <w:gridSpan w:val="2"/>
            <w:vAlign w:val="center"/>
          </w:tcPr>
          <w:p w14:paraId="1B6C2F58" w14:textId="4EC6693E"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9.2. Tiekėjui taikomos netesybos </w:t>
            </w:r>
          </w:p>
        </w:tc>
        <w:tc>
          <w:tcPr>
            <w:tcW w:w="7337" w:type="dxa"/>
            <w:gridSpan w:val="2"/>
            <w:vAlign w:val="center"/>
          </w:tcPr>
          <w:p w14:paraId="37CF52C5" w14:textId="41308BE3"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 </w:t>
            </w:r>
          </w:p>
          <w:p w14:paraId="27A72B95" w14:textId="6A3735EB"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20610642" w14:textId="42CE497C" w:rsidR="004C05F1" w:rsidRPr="007F35FA"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9.2.3. Tiekėjas privalo sumokėti Pirkėjui netesybas per </w:t>
            </w:r>
            <w:r w:rsidR="00540E60" w:rsidRPr="005E358C">
              <w:rPr>
                <w:rFonts w:ascii="Arial" w:hAnsi="Arial" w:cs="Arial"/>
                <w:color w:val="000000" w:themeColor="text1"/>
                <w:kern w:val="2"/>
                <w:sz w:val="20"/>
              </w:rPr>
              <w:t>5 (penki</w:t>
            </w:r>
            <w:r w:rsidR="00AB6735">
              <w:rPr>
                <w:rFonts w:ascii="Arial" w:hAnsi="Arial" w:cs="Arial"/>
                <w:color w:val="000000" w:themeColor="text1"/>
                <w:kern w:val="2"/>
                <w:sz w:val="20"/>
              </w:rPr>
              <w:t>as</w:t>
            </w:r>
            <w:r w:rsidR="00540E60" w:rsidRPr="005E358C">
              <w:rPr>
                <w:rFonts w:ascii="Arial" w:hAnsi="Arial" w:cs="Arial"/>
                <w:color w:val="000000" w:themeColor="text1"/>
                <w:kern w:val="2"/>
                <w:sz w:val="20"/>
              </w:rPr>
              <w:t>)</w:t>
            </w:r>
            <w:r w:rsidR="00540E60" w:rsidRPr="00BF685D">
              <w:rPr>
                <w:rFonts w:ascii="Arial" w:hAnsi="Arial" w:cs="Arial"/>
                <w:color w:val="FF0000"/>
                <w:kern w:val="2"/>
                <w:sz w:val="20"/>
              </w:rPr>
              <w:t xml:space="preserve"> </w:t>
            </w:r>
            <w:r w:rsidRPr="00BF685D">
              <w:rPr>
                <w:rFonts w:ascii="Arial" w:hAnsi="Arial" w:cs="Arial"/>
                <w:color w:val="000000"/>
                <w:kern w:val="2"/>
                <w:sz w:val="20"/>
              </w:rPr>
              <w:t>dien</w:t>
            </w:r>
            <w:r w:rsidR="00AB6735">
              <w:rPr>
                <w:rFonts w:ascii="Arial" w:hAnsi="Arial" w:cs="Arial"/>
                <w:color w:val="000000"/>
                <w:kern w:val="2"/>
                <w:sz w:val="20"/>
              </w:rPr>
              <w:t>as</w:t>
            </w:r>
            <w:r w:rsidRPr="00BF685D">
              <w:rPr>
                <w:rFonts w:ascii="Arial" w:hAnsi="Arial" w:cs="Arial"/>
                <w:color w:val="000000"/>
                <w:kern w:val="2"/>
                <w:sz w:val="20"/>
              </w:rPr>
              <w:t xml:space="preserve"> nuo Pirkėjo pareikalavimo, jeigu netesybų suma nėra išskaitoma iš Tiekėjui mokėtinos sumos.</w:t>
            </w:r>
          </w:p>
        </w:tc>
      </w:tr>
      <w:tr w:rsidR="004C05F1" w:rsidRPr="007F35FA" w14:paraId="4076E2A0" w14:textId="77777777" w:rsidTr="00FF7069">
        <w:trPr>
          <w:trHeight w:val="300"/>
        </w:trPr>
        <w:tc>
          <w:tcPr>
            <w:tcW w:w="2864" w:type="dxa"/>
            <w:gridSpan w:val="2"/>
            <w:vAlign w:val="center"/>
          </w:tcPr>
          <w:p w14:paraId="54FF7D50" w14:textId="5840068B"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9.3. Tiekėjui</w:t>
            </w:r>
            <w:r w:rsidR="008A1799">
              <w:rPr>
                <w:rFonts w:ascii="Arial" w:hAnsi="Arial" w:cs="Arial"/>
                <w:b/>
                <w:bCs/>
                <w:kern w:val="2"/>
                <w:sz w:val="20"/>
              </w:rPr>
              <w:t xml:space="preserve"> </w:t>
            </w:r>
            <w:r w:rsidRPr="007F35FA">
              <w:rPr>
                <w:rFonts w:ascii="Arial" w:hAnsi="Arial" w:cs="Arial"/>
                <w:b/>
                <w:bCs/>
                <w:kern w:val="2"/>
                <w:sz w:val="20"/>
              </w:rPr>
              <w:t>taikoma bauda nutraukus Sutartį dėl esminio Sutarties pažeidimo</w:t>
            </w:r>
            <w:r w:rsidR="008559C1">
              <w:rPr>
                <w:rFonts w:ascii="Arial" w:hAnsi="Arial" w:cs="Arial"/>
                <w:b/>
                <w:bCs/>
                <w:kern w:val="2"/>
                <w:sz w:val="20"/>
              </w:rPr>
              <w:t xml:space="preserve"> </w:t>
            </w:r>
            <w:r w:rsidR="00710E8F" w:rsidRPr="00BF685D">
              <w:rPr>
                <w:rFonts w:ascii="Arial" w:hAnsi="Arial" w:cs="Arial"/>
                <w:b/>
                <w:bCs/>
                <w:kern w:val="2"/>
                <w:sz w:val="20"/>
              </w:rPr>
              <w:t>ar nepagrįstai nutraukus Sutarties vykdymą ne Sutartyje nustatyta tvarka</w:t>
            </w:r>
          </w:p>
        </w:tc>
        <w:tc>
          <w:tcPr>
            <w:tcW w:w="7337" w:type="dxa"/>
            <w:gridSpan w:val="2"/>
            <w:vAlign w:val="center"/>
          </w:tcPr>
          <w:p w14:paraId="6877369C" w14:textId="2BF826B7" w:rsidR="00711637" w:rsidRPr="009F2F06" w:rsidRDefault="004C05F1" w:rsidP="00530578">
            <w:pPr>
              <w:spacing w:line="276" w:lineRule="auto"/>
              <w:jc w:val="both"/>
              <w:rPr>
                <w:rFonts w:ascii="Arial" w:hAnsi="Arial" w:cs="Arial"/>
                <w:kern w:val="2"/>
                <w:sz w:val="20"/>
              </w:rPr>
            </w:pPr>
            <w:r w:rsidRPr="00BF685D">
              <w:rPr>
                <w:rFonts w:ascii="Arial" w:hAnsi="Arial" w:cs="Arial"/>
                <w:kern w:val="2"/>
                <w:sz w:val="20"/>
              </w:rPr>
              <w:t>Jei Sutartis nutraukiama dėl Tiekėjo kaltės, Pirkėjas turi teisę reikalauti sumokėti baudą, lygią 5 (penkių) procentų</w:t>
            </w:r>
            <w:r w:rsidRPr="00BF685D">
              <w:rPr>
                <w:rFonts w:ascii="Arial" w:hAnsi="Arial" w:cs="Arial"/>
                <w:sz w:val="20"/>
              </w:rPr>
              <w:t xml:space="preserve"> </w:t>
            </w:r>
            <w:r w:rsidRPr="00BF685D">
              <w:rPr>
                <w:rFonts w:ascii="Arial" w:hAnsi="Arial" w:cs="Arial"/>
                <w:kern w:val="2"/>
                <w:sz w:val="20"/>
              </w:rPr>
              <w:t>Pradinės sutarties vertės dydžio sumai, bet ne mažesnę nei 3000 (trys tūkstančiai) Eur.</w:t>
            </w:r>
          </w:p>
        </w:tc>
      </w:tr>
      <w:tr w:rsidR="004C05F1" w:rsidRPr="007F35FA" w14:paraId="46DD1988" w14:textId="77777777" w:rsidTr="00FF7069">
        <w:trPr>
          <w:trHeight w:val="300"/>
        </w:trPr>
        <w:tc>
          <w:tcPr>
            <w:tcW w:w="2864" w:type="dxa"/>
            <w:gridSpan w:val="2"/>
            <w:vAlign w:val="center"/>
          </w:tcPr>
          <w:p w14:paraId="2BE0F9CE"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70DC19F7"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4C05F1" w:rsidRPr="007F35FA" w14:paraId="41A35CC2" w14:textId="77777777" w:rsidTr="00FF7069">
        <w:trPr>
          <w:trHeight w:val="300"/>
        </w:trPr>
        <w:tc>
          <w:tcPr>
            <w:tcW w:w="2864" w:type="dxa"/>
            <w:gridSpan w:val="2"/>
            <w:vAlign w:val="center"/>
          </w:tcPr>
          <w:p w14:paraId="2B29598A"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6C5CC285" w14:textId="77777777" w:rsidR="004C05F1" w:rsidRPr="007F35FA" w:rsidRDefault="004C05F1" w:rsidP="00FF7069">
            <w:pPr>
              <w:pStyle w:val="Heading3"/>
              <w:numPr>
                <w:ilvl w:val="0"/>
                <w:numId w:val="0"/>
              </w:numPr>
              <w:rPr>
                <w:kern w:val="2"/>
              </w:rPr>
            </w:pPr>
            <w:r w:rsidRPr="007F35FA">
              <w:rPr>
                <w:kern w:val="2"/>
              </w:rPr>
              <w:t>9.5.1. 100 (vienas šimtas) Eur už kiekvieną pažeidimo atvejį.</w:t>
            </w:r>
          </w:p>
          <w:p w14:paraId="3D9F5BC8"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lastRenderedPageBreak/>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7F35FA" w14:paraId="3CCFCD68" w14:textId="77777777" w:rsidTr="00FF7069">
        <w:trPr>
          <w:trHeight w:val="300"/>
        </w:trPr>
        <w:tc>
          <w:tcPr>
            <w:tcW w:w="2864" w:type="dxa"/>
            <w:gridSpan w:val="2"/>
            <w:vAlign w:val="center"/>
          </w:tcPr>
          <w:p w14:paraId="332A559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9.6. Tiekėjui taikoma bauda dėl konfidencialumo reikalavimų nesilaikymo</w:t>
            </w:r>
          </w:p>
        </w:tc>
        <w:tc>
          <w:tcPr>
            <w:tcW w:w="7337" w:type="dxa"/>
            <w:gridSpan w:val="2"/>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7F35FA" w14:paraId="2C5E3541" w14:textId="77777777" w:rsidTr="00FF7069">
        <w:trPr>
          <w:trHeight w:val="300"/>
        </w:trPr>
        <w:tc>
          <w:tcPr>
            <w:tcW w:w="2864" w:type="dxa"/>
            <w:gridSpan w:val="2"/>
            <w:vAlign w:val="center"/>
          </w:tcPr>
          <w:p w14:paraId="0B07F5F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9.7. Tiekėjui taikomos netesybos dėl pirkimo 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vAlign w:val="center"/>
          </w:tcPr>
          <w:sdt>
            <w:sdtPr>
              <w:rPr>
                <w:rFonts w:ascii="Arial" w:hAnsi="Arial" w:cs="Arial"/>
                <w:kern w:val="2"/>
                <w:sz w:val="20"/>
              </w:rPr>
              <w:id w:val="-912769987"/>
              <w:placeholder>
                <w:docPart w:val="741258EA8A054689B61C5207A3BD54E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B73966A" w14:textId="3A222E68" w:rsidR="004C05F1" w:rsidRPr="007F35FA" w:rsidRDefault="00D51406" w:rsidP="00FF7069">
                <w:pPr>
                  <w:spacing w:line="276" w:lineRule="auto"/>
                  <w:jc w:val="both"/>
                  <w:rPr>
                    <w:rFonts w:ascii="Arial" w:hAnsi="Arial" w:cs="Arial"/>
                    <w:kern w:val="2"/>
                    <w:sz w:val="20"/>
                  </w:rPr>
                </w:pPr>
                <w:r>
                  <w:rPr>
                    <w:rFonts w:ascii="Arial" w:hAnsi="Arial" w:cs="Arial"/>
                    <w:kern w:val="2"/>
                    <w:sz w:val="20"/>
                  </w:rPr>
                  <w:t>Punktas netaikomas.</w:t>
                </w:r>
              </w:p>
            </w:sdtContent>
          </w:sdt>
        </w:tc>
      </w:tr>
      <w:tr w:rsidR="004C05F1" w:rsidRPr="007F35FA" w14:paraId="34AF998D" w14:textId="77777777" w:rsidTr="00FF7069">
        <w:trPr>
          <w:trHeight w:val="300"/>
        </w:trPr>
        <w:tc>
          <w:tcPr>
            <w:tcW w:w="2864" w:type="dxa"/>
            <w:gridSpan w:val="2"/>
            <w:vAlign w:val="center"/>
          </w:tcPr>
          <w:p w14:paraId="352DC2CD"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vAlign w:val="center"/>
          </w:tcPr>
          <w:p w14:paraId="3796F13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 taikomos 8.2.2 punkte nustatytos sąlygos.</w:t>
            </w:r>
          </w:p>
        </w:tc>
      </w:tr>
      <w:tr w:rsidR="004C05F1" w:rsidRPr="007F35FA" w14:paraId="0F027EF0" w14:textId="77777777" w:rsidTr="00FF7069">
        <w:trPr>
          <w:trHeight w:val="300"/>
        </w:trPr>
        <w:tc>
          <w:tcPr>
            <w:tcW w:w="2864" w:type="dxa"/>
            <w:gridSpan w:val="2"/>
            <w:vAlign w:val="center"/>
          </w:tcPr>
          <w:p w14:paraId="4FA28B44"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vAlign w:val="center"/>
          </w:tcPr>
          <w:sdt>
            <w:sdtPr>
              <w:rPr>
                <w:rFonts w:ascii="Arial" w:hAnsi="Arial" w:cs="Arial"/>
                <w:kern w:val="2"/>
                <w:sz w:val="20"/>
              </w:rPr>
              <w:id w:val="1028838221"/>
              <w:placeholder>
                <w:docPart w:val="D632D6B1522E46B8BC810F2962D39DE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29C58FC3" w14:textId="5F015EF8" w:rsidR="004C05F1" w:rsidRPr="007F35FA" w:rsidRDefault="00D51406" w:rsidP="00FF7069">
                <w:pPr>
                  <w:spacing w:line="276" w:lineRule="auto"/>
                  <w:jc w:val="both"/>
                  <w:rPr>
                    <w:rFonts w:ascii="Arial" w:hAnsi="Arial" w:cs="Arial"/>
                    <w:kern w:val="2"/>
                    <w:sz w:val="20"/>
                  </w:rPr>
                </w:pPr>
                <w:r>
                  <w:rPr>
                    <w:rFonts w:ascii="Arial" w:hAnsi="Arial" w:cs="Arial"/>
                    <w:kern w:val="2"/>
                    <w:sz w:val="20"/>
                  </w:rPr>
                  <w:t>Punktas netaikomas.</w:t>
                </w:r>
              </w:p>
            </w:sdtContent>
          </w:sdt>
          <w:p w14:paraId="1B290070" w14:textId="77777777" w:rsidR="004C05F1" w:rsidRPr="007F35FA" w:rsidRDefault="004C05F1" w:rsidP="00FF7069">
            <w:pPr>
              <w:spacing w:line="276" w:lineRule="auto"/>
              <w:jc w:val="both"/>
              <w:rPr>
                <w:rFonts w:ascii="Arial" w:hAnsi="Arial" w:cs="Arial"/>
                <w:kern w:val="2"/>
                <w:sz w:val="20"/>
              </w:rPr>
            </w:pPr>
          </w:p>
        </w:tc>
      </w:tr>
      <w:tr w:rsidR="004C05F1" w:rsidRPr="007F35FA" w14:paraId="5AE01012" w14:textId="77777777" w:rsidTr="00FF7069">
        <w:trPr>
          <w:trHeight w:val="300"/>
        </w:trPr>
        <w:tc>
          <w:tcPr>
            <w:tcW w:w="2864" w:type="dxa"/>
            <w:gridSpan w:val="2"/>
            <w:vAlign w:val="center"/>
          </w:tcPr>
          <w:p w14:paraId="6DCC8424"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725DAE77" w14:textId="77777777" w:rsidTr="00FF7069">
        <w:trPr>
          <w:trHeight w:val="300"/>
        </w:trPr>
        <w:tc>
          <w:tcPr>
            <w:tcW w:w="2864" w:type="dxa"/>
            <w:gridSpan w:val="2"/>
            <w:vAlign w:val="center"/>
          </w:tcPr>
          <w:p w14:paraId="60D57361"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77B83F34"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4C05F1" w:rsidRPr="007F35FA" w14:paraId="4C630EF0" w14:textId="77777777" w:rsidTr="00FF7069">
        <w:trPr>
          <w:trHeight w:val="300"/>
        </w:trPr>
        <w:tc>
          <w:tcPr>
            <w:tcW w:w="2864" w:type="dxa"/>
            <w:gridSpan w:val="2"/>
            <w:vAlign w:val="center"/>
          </w:tcPr>
          <w:p w14:paraId="0EFAFFB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E32073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704CD2F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4E45B70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proofErr w:type="spellStart"/>
            <w:r>
              <w:rPr>
                <w:rFonts w:ascii="Arial" w:hAnsi="Arial" w:cs="Arial"/>
                <w:kern w:val="2"/>
                <w:sz w:val="20"/>
              </w:rPr>
              <w:t>Tiekėjo</w:t>
            </w:r>
            <w:r w:rsidRPr="007F35FA">
              <w:rPr>
                <w:rFonts w:ascii="Arial" w:hAnsi="Arial" w:cs="Arial"/>
                <w:kern w:val="2"/>
                <w:sz w:val="20"/>
              </w:rPr>
              <w:t>pateiktoje</w:t>
            </w:r>
            <w:proofErr w:type="spellEnd"/>
            <w:r w:rsidRPr="007F35FA">
              <w:rPr>
                <w:rFonts w:ascii="Arial" w:hAnsi="Arial" w:cs="Arial"/>
                <w:kern w:val="2"/>
                <w:sz w:val="20"/>
              </w:rPr>
              <w:t xml:space="preserv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w:t>
            </w:r>
            <w:r w:rsidRPr="007F35FA">
              <w:rPr>
                <w:rFonts w:ascii="Arial" w:hAnsi="Arial" w:cs="Arial"/>
                <w:kern w:val="2"/>
                <w:sz w:val="20"/>
              </w:rPr>
              <w:lastRenderedPageBreak/>
              <w:t xml:space="preserve">dydžiu susimažinti Pirkėjo mokėtinas sumas Tiekėjui, apie tai raštiškai informuodamas Tiekėją. </w:t>
            </w:r>
          </w:p>
          <w:p w14:paraId="638B600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74F0009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653EACA"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CD5C4D" w:rsidRPr="007F35FA" w14:paraId="255EAC6B" w14:textId="77777777" w:rsidTr="00320BDF">
        <w:trPr>
          <w:trHeight w:val="300"/>
        </w:trPr>
        <w:tc>
          <w:tcPr>
            <w:tcW w:w="10201" w:type="dxa"/>
            <w:gridSpan w:val="4"/>
            <w:shd w:val="clear" w:color="auto" w:fill="BFBFBF" w:themeFill="background1" w:themeFillShade="BF"/>
            <w:vAlign w:val="center"/>
          </w:tcPr>
          <w:p w14:paraId="3D4BF0B9" w14:textId="258DA257" w:rsidR="00CD5C4D" w:rsidRPr="007F35FA" w:rsidRDefault="003F4CF8" w:rsidP="003F4CF8">
            <w:pPr>
              <w:spacing w:line="276" w:lineRule="auto"/>
              <w:jc w:val="center"/>
              <w:rPr>
                <w:rFonts w:ascii="Arial" w:hAnsi="Arial" w:cs="Arial"/>
                <w:kern w:val="2"/>
                <w:sz w:val="20"/>
              </w:rPr>
            </w:pPr>
            <w:r w:rsidRPr="003F4CF8">
              <w:rPr>
                <w:rFonts w:ascii="Arial" w:hAnsi="Arial" w:cs="Arial"/>
                <w:b/>
                <w:kern w:val="2"/>
                <w:sz w:val="20"/>
              </w:rPr>
              <w:lastRenderedPageBreak/>
              <w:t>10. ESMINĖS SUTARTIES SĄLYGOS</w:t>
            </w:r>
          </w:p>
        </w:tc>
      </w:tr>
      <w:tr w:rsidR="00F41062" w:rsidRPr="007F35FA" w14:paraId="42D8695E" w14:textId="77777777" w:rsidTr="00FF7069">
        <w:trPr>
          <w:trHeight w:val="300"/>
        </w:trPr>
        <w:tc>
          <w:tcPr>
            <w:tcW w:w="2864" w:type="dxa"/>
            <w:gridSpan w:val="2"/>
            <w:vAlign w:val="center"/>
          </w:tcPr>
          <w:p w14:paraId="0845CD9A" w14:textId="3E6AE15C" w:rsidR="00F41062" w:rsidRPr="007D1E42" w:rsidRDefault="00ED2022" w:rsidP="00FF7069">
            <w:pPr>
              <w:spacing w:line="276" w:lineRule="auto"/>
              <w:jc w:val="both"/>
              <w:rPr>
                <w:rFonts w:ascii="Arial" w:hAnsi="Arial" w:cs="Arial"/>
                <w:b/>
                <w:bCs/>
                <w:kern w:val="2"/>
                <w:sz w:val="20"/>
                <w:highlight w:val="yellow"/>
              </w:rPr>
            </w:pPr>
            <w:r w:rsidRPr="00BF685D">
              <w:rPr>
                <w:rFonts w:ascii="Arial" w:hAnsi="Arial" w:cs="Arial"/>
                <w:b/>
                <w:bCs/>
                <w:kern w:val="2"/>
                <w:sz w:val="20"/>
              </w:rPr>
              <w:t>10.1. Esminės Sutarties sąlygos</w:t>
            </w:r>
          </w:p>
        </w:tc>
        <w:tc>
          <w:tcPr>
            <w:tcW w:w="7337" w:type="dxa"/>
            <w:gridSpan w:val="2"/>
            <w:vAlign w:val="center"/>
          </w:tcPr>
          <w:p w14:paraId="78ED4E0E" w14:textId="2B86A965" w:rsidR="00F41062" w:rsidRPr="00D51406" w:rsidRDefault="007D1E42" w:rsidP="007D1E42">
            <w:pPr>
              <w:spacing w:line="276" w:lineRule="auto"/>
              <w:jc w:val="both"/>
              <w:rPr>
                <w:rFonts w:ascii="Arial" w:hAnsi="Arial" w:cs="Arial"/>
                <w:kern w:val="2"/>
                <w:sz w:val="20"/>
              </w:rPr>
            </w:pPr>
            <w:r w:rsidRPr="00BF685D">
              <w:rPr>
                <w:rFonts w:ascii="Arial" w:hAnsi="Arial" w:cs="Arial"/>
                <w:kern w:val="2"/>
                <w:sz w:val="20"/>
              </w:rPr>
              <w:t>Netaikoma</w:t>
            </w:r>
          </w:p>
        </w:tc>
      </w:tr>
      <w:tr w:rsidR="00F41062" w:rsidRPr="007F35FA" w14:paraId="4BA52733" w14:textId="77777777" w:rsidTr="00FF7069">
        <w:trPr>
          <w:trHeight w:val="300"/>
        </w:trPr>
        <w:tc>
          <w:tcPr>
            <w:tcW w:w="2864" w:type="dxa"/>
            <w:gridSpan w:val="2"/>
            <w:vAlign w:val="center"/>
          </w:tcPr>
          <w:p w14:paraId="68CA7807" w14:textId="6FA92A29" w:rsidR="00F41062" w:rsidRPr="007F35FA" w:rsidRDefault="005267B8" w:rsidP="00FF7069">
            <w:pPr>
              <w:spacing w:line="276" w:lineRule="auto"/>
              <w:jc w:val="both"/>
              <w:rPr>
                <w:rFonts w:ascii="Arial" w:hAnsi="Arial" w:cs="Arial"/>
                <w:b/>
                <w:bCs/>
                <w:kern w:val="2"/>
                <w:sz w:val="20"/>
              </w:rPr>
            </w:pPr>
            <w:r w:rsidRPr="00BF685D">
              <w:rPr>
                <w:rFonts w:ascii="Arial" w:hAnsi="Arial" w:cs="Arial"/>
                <w:b/>
                <w:bCs/>
                <w:kern w:val="2"/>
                <w:sz w:val="20"/>
              </w:rPr>
              <w:t>10.2. Dideli arba nuolatiniai esminės Sutarties sąlygos vykdymo trūkumai</w:t>
            </w:r>
          </w:p>
        </w:tc>
        <w:tc>
          <w:tcPr>
            <w:tcW w:w="7337" w:type="dxa"/>
            <w:gridSpan w:val="2"/>
            <w:vAlign w:val="center"/>
          </w:tcPr>
          <w:p w14:paraId="3A6B90F7" w14:textId="4B447106" w:rsidR="00F41062" w:rsidRPr="00094F46" w:rsidRDefault="00AA4CE4" w:rsidP="00AA4CE4">
            <w:pPr>
              <w:spacing w:line="276" w:lineRule="auto"/>
              <w:jc w:val="both"/>
              <w:rPr>
                <w:rFonts w:ascii="Arial" w:hAnsi="Arial" w:cs="Arial"/>
                <w:kern w:val="2"/>
                <w:sz w:val="20"/>
              </w:rPr>
            </w:pPr>
            <w:r w:rsidRPr="00BF685D">
              <w:rPr>
                <w:rFonts w:ascii="Arial" w:hAnsi="Arial" w:cs="Arial"/>
                <w:kern w:val="2"/>
                <w:sz w:val="20"/>
              </w:rPr>
              <w:t xml:space="preserve">Netaikoma (tuo atveju, jeigu 10.1 papunktyje nenurodytos sąlygos, kurios laikomos esminėmis Sutarties sąlygomis) </w:t>
            </w:r>
          </w:p>
        </w:tc>
      </w:tr>
      <w:tr w:rsidR="004C05F1"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4E80256F"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F41062">
              <w:rPr>
                <w:rFonts w:ascii="Arial" w:hAnsi="Arial" w:cs="Arial"/>
                <w:b/>
                <w:bCs/>
                <w:kern w:val="2"/>
                <w:sz w:val="20"/>
              </w:rPr>
              <w:t>1</w:t>
            </w:r>
            <w:r w:rsidRPr="007F35FA">
              <w:rPr>
                <w:rFonts w:ascii="Arial" w:hAnsi="Arial" w:cs="Arial"/>
                <w:b/>
                <w:bCs/>
                <w:kern w:val="2"/>
                <w:sz w:val="20"/>
              </w:rPr>
              <w:t>. SUTARTIES GALIOJIMAS IR KEITIMAS</w:t>
            </w:r>
          </w:p>
        </w:tc>
      </w:tr>
      <w:tr w:rsidR="004C05F1" w:rsidRPr="007F35FA" w14:paraId="0B557121"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70C0D43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29F31733" w14:textId="6CCAA570"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750113306"/>
                <w:placeholder>
                  <w:docPart w:val="61B252B755DF48FBA1ED2DADE455B8AD"/>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764477">
                  <w:rPr>
                    <w:rFonts w:ascii="Arial" w:hAnsi="Arial" w:cs="Arial"/>
                    <w:kern w:val="2"/>
                    <w:sz w:val="20"/>
                  </w:rPr>
                  <w:t>Ši Sutartis laikoma sudaryta ir įsigalioja nuo Sutarties pasirašymo dienos (antrosios Šalies pasirašymo dieną).</w:t>
                </w:r>
              </w:sdtContent>
            </w:sdt>
          </w:p>
          <w:p w14:paraId="6DCDCD9A" w14:textId="314A7B98"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.1.2. </w:t>
            </w:r>
            <w:r w:rsidRPr="007F35FA">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1014305173"/>
                <w:placeholder>
                  <w:docPart w:val="B383D1C6FCBE402792DBDA26BBECDA47"/>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6853B7">
                  <w:rPr>
                    <w:rFonts w:ascii="Arial" w:hAnsi="Arial" w:cs="Arial"/>
                    <w:color w:val="000000"/>
                    <w:kern w:val="2"/>
                    <w:sz w:val="20"/>
                  </w:rPr>
                  <w:t>36 (trisdešimt šeši) mėnesiai.</w:t>
                </w:r>
              </w:sdtContent>
            </w:sdt>
          </w:p>
        </w:tc>
      </w:tr>
      <w:tr w:rsidR="004C05F1"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0CFCF86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57B39A79" w14:textId="0D0B7243" w:rsidR="004C05F1" w:rsidRPr="007F35FA" w:rsidRDefault="00671A36" w:rsidP="00FF7069">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4A37B581D47E436489696AD9466EFE97"/>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635A3F">
                  <w:rPr>
                    <w:rFonts w:ascii="Arial" w:hAnsi="Arial" w:cs="Arial"/>
                    <w:kern w:val="2"/>
                    <w:sz w:val="20"/>
                  </w:rPr>
                  <w:t>Punktas netaikomas (4.2 punkte numatytos sąlygos taikomos).</w:t>
                </w:r>
              </w:sdtContent>
            </w:sdt>
          </w:p>
        </w:tc>
      </w:tr>
      <w:tr w:rsidR="004C05F1" w:rsidRPr="007F35FA" w14:paraId="0646A18C" w14:textId="77777777" w:rsidTr="00FF7069">
        <w:trPr>
          <w:trHeight w:val="300"/>
        </w:trPr>
        <w:tc>
          <w:tcPr>
            <w:tcW w:w="10201" w:type="dxa"/>
            <w:gridSpan w:val="4"/>
            <w:shd w:val="clear" w:color="auto" w:fill="BFBFBF" w:themeFill="background1" w:themeFillShade="BF"/>
            <w:vAlign w:val="center"/>
          </w:tcPr>
          <w:p w14:paraId="690880EB" w14:textId="395E7160"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00B36">
              <w:rPr>
                <w:rFonts w:ascii="Arial" w:hAnsi="Arial" w:cs="Arial"/>
                <w:b/>
                <w:bCs/>
                <w:kern w:val="2"/>
                <w:sz w:val="20"/>
              </w:rPr>
              <w:t>2</w:t>
            </w:r>
            <w:r w:rsidRPr="007F35FA">
              <w:rPr>
                <w:rFonts w:ascii="Arial" w:hAnsi="Arial" w:cs="Arial"/>
                <w:b/>
                <w:bCs/>
                <w:kern w:val="2"/>
                <w:sz w:val="20"/>
              </w:rPr>
              <w:t>. SUTARTIES NUTRAUKIMAS</w:t>
            </w:r>
          </w:p>
        </w:tc>
      </w:tr>
      <w:tr w:rsidR="004C05F1" w:rsidRPr="007F35FA" w14:paraId="1D7E8DDC" w14:textId="77777777" w:rsidTr="00702FBE">
        <w:trPr>
          <w:trHeight w:val="1272"/>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31ADED7F"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557BD">
              <w:rPr>
                <w:rFonts w:ascii="Arial" w:hAnsi="Arial" w:cs="Arial"/>
                <w:b/>
                <w:bCs/>
                <w:kern w:val="2"/>
                <w:sz w:val="20"/>
              </w:rPr>
              <w:t>2</w:t>
            </w:r>
            <w:r w:rsidRPr="007F35FA">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B19A7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4C05F1" w:rsidRPr="007F35FA" w14:paraId="0035809D" w14:textId="77777777" w:rsidTr="00FF7069">
        <w:trPr>
          <w:trHeight w:val="54"/>
        </w:trPr>
        <w:tc>
          <w:tcPr>
            <w:tcW w:w="2695" w:type="dxa"/>
            <w:vAlign w:val="center"/>
          </w:tcPr>
          <w:p w14:paraId="2FD35750" w14:textId="0C20AA77" w:rsidR="004C05F1" w:rsidRPr="007F35FA" w:rsidRDefault="00702FBE" w:rsidP="00FF7069">
            <w:pPr>
              <w:spacing w:line="276" w:lineRule="auto"/>
              <w:jc w:val="both"/>
              <w:rPr>
                <w:rFonts w:ascii="Arial" w:hAnsi="Arial" w:cs="Arial"/>
                <w:b/>
                <w:bCs/>
                <w:kern w:val="2"/>
                <w:sz w:val="20"/>
              </w:rPr>
            </w:pPr>
            <w:r>
              <w:rPr>
                <w:rFonts w:ascii="Arial" w:hAnsi="Arial" w:cs="Arial"/>
                <w:b/>
                <w:bCs/>
                <w:kern w:val="2"/>
                <w:sz w:val="20"/>
              </w:rPr>
              <w:t xml:space="preserve">12.2. </w:t>
            </w:r>
            <w:r w:rsidR="0096296B" w:rsidRPr="0096296B">
              <w:rPr>
                <w:rFonts w:ascii="Arial" w:hAnsi="Arial" w:cs="Arial"/>
                <w:b/>
                <w:bCs/>
                <w:kern w:val="2"/>
                <w:sz w:val="20"/>
              </w:rPr>
              <w:t>Esminiai Sutarties pažeidimai</w:t>
            </w:r>
          </w:p>
        </w:tc>
        <w:tc>
          <w:tcPr>
            <w:tcW w:w="7506" w:type="dxa"/>
            <w:gridSpan w:val="3"/>
            <w:tcBorders>
              <w:top w:val="nil"/>
              <w:left w:val="single" w:sz="4" w:space="0" w:color="auto"/>
              <w:bottom w:val="single" w:sz="4" w:space="0" w:color="auto"/>
              <w:right w:val="single" w:sz="4" w:space="0" w:color="auto"/>
            </w:tcBorders>
            <w:vAlign w:val="center"/>
          </w:tcPr>
          <w:p w14:paraId="59C96BA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F34E754" w14:textId="53024968"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Pr>
                <w:rFonts w:ascii="Arial" w:hAnsi="Arial" w:cs="Arial"/>
                <w:kern w:val="2"/>
                <w:sz w:val="20"/>
              </w:rPr>
              <w:t>.2.1.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4B9B3152" w14:textId="0371E91B" w:rsidR="004C05F1"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1BBFEC49" w14:textId="11BF8D66"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2CD869AA" w14:textId="2D2086D1"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p>
          <w:p w14:paraId="055A5AA1" w14:textId="708E2E39"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 (šeši) mėnesiai);</w:t>
            </w:r>
          </w:p>
          <w:p w14:paraId="76538AFB" w14:textId="4B3CDD3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esminis tarpinis) terminas ilgesnis nei 6 (šeši) mėnesiai, tačiau ne ilgesnis nei 12 (dvylika) mėnesių);</w:t>
            </w:r>
          </w:p>
          <w:p w14:paraId="7E07BDBC" w14:textId="1D4E5E8B" w:rsidR="004C05F1" w:rsidRPr="007F35FA" w:rsidRDefault="004C05F1" w:rsidP="00FF7069">
            <w:pPr>
              <w:spacing w:line="276" w:lineRule="auto"/>
              <w:jc w:val="both"/>
              <w:rPr>
                <w:rFonts w:ascii="Arial" w:hAnsi="Arial" w:cs="Arial"/>
                <w:kern w:val="2"/>
                <w:sz w:val="20"/>
              </w:rPr>
            </w:pPr>
            <w:r>
              <w:rPr>
                <w:rFonts w:ascii="Arial" w:hAnsi="Arial" w:cs="Arial"/>
                <w:kern w:val="2"/>
                <w:sz w:val="20"/>
              </w:rPr>
              <w:lastRenderedPageBreak/>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.2.4. 60 (šešiasdešimt) dienų (jei sutartinių įsipareigojimų įvykdymo (galutinis arba esminis tarpinis) terminas ilgesnis nei 12 (dvylika) mėnesių) arba</w:t>
            </w:r>
          </w:p>
          <w:p w14:paraId="0A06CD8F" w14:textId="701E7DB6"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3</w:t>
            </w:r>
            <w:r w:rsidRPr="007F35FA">
              <w:rPr>
                <w:rFonts w:ascii="Arial" w:hAnsi="Arial" w:cs="Arial"/>
                <w:kern w:val="2"/>
                <w:sz w:val="20"/>
              </w:rPr>
              <w:t>. Prekių pristatymo terminai pažeisti taip, kad priskaičiuotų netesybų už vėlavimą suma viršija 20 (dvidešimt) proc. Pradinės sutarties vertės arba</w:t>
            </w:r>
          </w:p>
          <w:p w14:paraId="4208AEF5" w14:textId="64D01049"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622CB5D5" w14:textId="77777777" w:rsidR="004C05F1" w:rsidRPr="007F35FA" w:rsidRDefault="004C05F1" w:rsidP="00FF7069">
            <w:pPr>
              <w:spacing w:line="276" w:lineRule="auto"/>
              <w:jc w:val="both"/>
              <w:rPr>
                <w:rFonts w:ascii="Arial" w:hAnsi="Arial" w:cs="Arial"/>
                <w:color w:val="4472C4"/>
                <w:kern w:val="2"/>
                <w:sz w:val="20"/>
              </w:rPr>
            </w:pPr>
          </w:p>
          <w:p w14:paraId="68489B7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44823F49" w14:textId="2F269EB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2</w:t>
            </w:r>
            <w:r w:rsidRPr="007F35FA">
              <w:rPr>
                <w:rFonts w:ascii="Arial" w:hAnsi="Arial" w:cs="Arial"/>
                <w:kern w:val="2"/>
                <w:sz w:val="20"/>
              </w:rPr>
              <w:t>. jeigu Tiekėjas nevykdo prisiimtų įsipareigojimų už Sutartyje nustatytą Sutarties kainą / įkainius.</w:t>
            </w:r>
          </w:p>
          <w:p w14:paraId="53C2BFCA" w14:textId="77777777" w:rsidR="004C05F1" w:rsidRPr="007F35FA" w:rsidRDefault="004C05F1" w:rsidP="00FF7069">
            <w:pPr>
              <w:spacing w:line="276" w:lineRule="auto"/>
              <w:jc w:val="both"/>
              <w:rPr>
                <w:rFonts w:ascii="Arial" w:hAnsi="Arial" w:cs="Arial"/>
                <w:kern w:val="2"/>
                <w:sz w:val="20"/>
              </w:rPr>
            </w:pPr>
          </w:p>
          <w:p w14:paraId="7144944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kokybės vertinimo kriterijų</w:t>
            </w:r>
          </w:p>
          <w:p w14:paraId="6EF95735" w14:textId="7FF3E5E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3</w:t>
            </w:r>
            <w:r w:rsidRPr="007F35FA">
              <w:rPr>
                <w:rFonts w:ascii="Arial" w:hAnsi="Arial" w:cs="Arial"/>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p>
          <w:p w14:paraId="6E93905A" w14:textId="77777777" w:rsidR="004C05F1" w:rsidRPr="007F35FA" w:rsidRDefault="004C05F1" w:rsidP="00FF7069">
            <w:pPr>
              <w:spacing w:line="276" w:lineRule="auto"/>
              <w:jc w:val="both"/>
              <w:rPr>
                <w:rFonts w:ascii="Arial" w:hAnsi="Arial" w:cs="Arial"/>
                <w:kern w:val="2"/>
                <w:sz w:val="20"/>
              </w:rPr>
            </w:pPr>
          </w:p>
          <w:p w14:paraId="2E15AF8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10FB9800" w14:textId="6B314EBC"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1F02F63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4FAB867F"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253A808" w14:textId="560EEFA9"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E61F1F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6E8CF11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30090393" w14:textId="0C3EEA6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64DAF58B"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3F0AB8D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962577E" w14:textId="6EB154AD"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p>
          <w:p w14:paraId="6CC33D82"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p>
          <w:p w14:paraId="191BA209"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5423E5D8" w14:textId="3FED6E0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8</w:t>
            </w:r>
            <w:r w:rsidRPr="007F35FA">
              <w:rPr>
                <w:rFonts w:ascii="Arial" w:eastAsia="Arial" w:hAnsi="Arial" w:cs="Arial"/>
                <w:kern w:val="2"/>
                <w:sz w:val="20"/>
              </w:rPr>
              <w:t>. Tiekėjas nešalina garantinių trūkumų arba juos šalina ilgiau nei 45 (keturiasdešimt penkias) dienas.</w:t>
            </w:r>
          </w:p>
        </w:tc>
      </w:tr>
      <w:tr w:rsidR="004C05F1"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3203E21C" w:rsidR="004C05F1" w:rsidRPr="007F35FA" w:rsidRDefault="004C05F1" w:rsidP="00FF7069">
            <w:pPr>
              <w:spacing w:line="276" w:lineRule="auto"/>
              <w:jc w:val="center"/>
              <w:rPr>
                <w:rFonts w:ascii="Arial" w:hAnsi="Arial" w:cs="Arial"/>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 APLINKOSAUGINIAI IR SOCIALINIAI KRITERIJAI </w:t>
            </w:r>
            <w:r w:rsidRPr="007F35FA">
              <w:rPr>
                <w:rFonts w:ascii="Arial" w:hAnsi="Arial" w:cs="Arial"/>
                <w:kern w:val="2"/>
                <w:sz w:val="20"/>
              </w:rPr>
              <w:t>(taikoma, jeigu aplinkosauginiai ir (arba) socialiniai kriterijai nustatomi kaip Sutarties vykdymo sąlygos)</w:t>
            </w:r>
          </w:p>
        </w:tc>
      </w:tr>
      <w:tr w:rsidR="004C05F1"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9ECE741"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3D386855" w:rsidR="004C05F1" w:rsidRPr="007F35FA" w:rsidRDefault="004C05F1" w:rsidP="00FF7069">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003A7B26" w:rsidRPr="005A2F9F">
              <w:rPr>
                <w:rFonts w:ascii="Arial" w:hAnsi="Arial" w:cs="Arial"/>
                <w:color w:val="000000" w:themeColor="text1"/>
                <w:kern w:val="2"/>
                <w:sz w:val="20"/>
                <w:shd w:val="clear" w:color="auto" w:fill="FFFFFF"/>
              </w:rPr>
              <w:t xml:space="preserve">4.4.1 </w:t>
            </w:r>
            <w:r w:rsidRPr="007F35FA">
              <w:rPr>
                <w:rFonts w:ascii="Arial" w:hAnsi="Arial" w:cs="Arial"/>
                <w:color w:val="000000"/>
                <w:kern w:val="2"/>
                <w:sz w:val="20"/>
                <w:shd w:val="clear" w:color="auto" w:fill="FFFFFF"/>
              </w:rPr>
              <w:t>papunkčiu.</w:t>
            </w:r>
          </w:p>
        </w:tc>
      </w:tr>
      <w:tr w:rsidR="004C05F1" w:rsidRPr="007F35FA"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03FF33B5"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F6EC841" w14:textId="77777777" w:rsidR="004C05F1" w:rsidRPr="007F35FA" w:rsidRDefault="004C05F1" w:rsidP="00FF7069">
            <w:pPr>
              <w:spacing w:line="276" w:lineRule="auto"/>
              <w:jc w:val="both"/>
              <w:rPr>
                <w:rFonts w:ascii="Arial" w:hAnsi="Arial" w:cs="Arial"/>
                <w:color w:val="008080"/>
                <w:sz w:val="20"/>
              </w:rPr>
            </w:pPr>
            <w:r w:rsidRPr="007F35FA">
              <w:rPr>
                <w:rFonts w:ascii="Arial" w:hAnsi="Arial" w:cs="Arial"/>
                <w:color w:val="000000" w:themeColor="text1"/>
                <w:kern w:val="2"/>
                <w:sz w:val="20"/>
              </w:rPr>
              <w:t>Punktas netaikomas.</w:t>
            </w:r>
          </w:p>
        </w:tc>
      </w:tr>
      <w:tr w:rsidR="004C05F1" w:rsidRPr="007F35FA"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D8E9C74"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32E87A9" w14:textId="372236C1" w:rsidR="004C05F1" w:rsidRPr="007F35FA" w:rsidRDefault="004C05F1" w:rsidP="00FF7069">
            <w:pPr>
              <w:spacing w:line="276" w:lineRule="auto"/>
              <w:jc w:val="both"/>
              <w:rPr>
                <w:rFonts w:ascii="Arial" w:hAnsi="Arial" w:cs="Arial"/>
                <w:sz w:val="20"/>
                <w:shd w:val="clear" w:color="auto" w:fill="FFFFFF"/>
              </w:rPr>
            </w:pPr>
            <w:r w:rsidRPr="007F35FA">
              <w:rPr>
                <w:rFonts w:ascii="Arial" w:hAnsi="Arial" w:cs="Arial"/>
                <w:kern w:val="2"/>
                <w:sz w:val="20"/>
                <w:shd w:val="clear" w:color="auto" w:fill="FFFFFF"/>
              </w:rPr>
              <w:t>1</w:t>
            </w:r>
            <w:r w:rsidR="00E747B9">
              <w:rPr>
                <w:rFonts w:ascii="Arial" w:hAnsi="Arial" w:cs="Arial"/>
                <w:kern w:val="2"/>
                <w:sz w:val="20"/>
                <w:shd w:val="clear" w:color="auto" w:fill="FFFFFF"/>
              </w:rPr>
              <w:t>3</w:t>
            </w:r>
            <w:r w:rsidRPr="007F35FA">
              <w:rPr>
                <w:rFonts w:ascii="Arial" w:hAnsi="Arial" w:cs="Arial"/>
                <w:kern w:val="2"/>
                <w:sz w:val="20"/>
                <w:shd w:val="clear" w:color="auto" w:fill="FFFFFF"/>
              </w:rPr>
              <w:t>.3.1.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B174B0B" w14:textId="020E7C8D" w:rsidR="004C05F1" w:rsidRPr="007F35FA" w:rsidRDefault="004C05F1" w:rsidP="00FF7069">
            <w:pPr>
              <w:spacing w:line="276" w:lineRule="auto"/>
              <w:jc w:val="both"/>
              <w:rPr>
                <w:rFonts w:ascii="Arial" w:hAnsi="Arial" w:cs="Arial"/>
                <w:color w:val="FF0000"/>
                <w:sz w:val="20"/>
              </w:rPr>
            </w:pPr>
            <w:r w:rsidRPr="007F35FA">
              <w:rPr>
                <w:rFonts w:ascii="Arial" w:hAnsi="Arial" w:cs="Arial"/>
                <w:sz w:val="20"/>
              </w:rPr>
              <w:t>1</w:t>
            </w:r>
            <w:r w:rsidR="00E747B9">
              <w:rPr>
                <w:rFonts w:ascii="Arial" w:hAnsi="Arial" w:cs="Arial"/>
                <w:sz w:val="20"/>
              </w:rPr>
              <w:t>3</w:t>
            </w:r>
            <w:r w:rsidRPr="007F35FA">
              <w:rPr>
                <w:rFonts w:ascii="Arial" w:hAnsi="Arial" w:cs="Arial"/>
                <w:sz w:val="20"/>
              </w:rPr>
              <w:t xml:space="preserve">.3.2. Tiekėjas turi teisę Prekes pristatyti bet kuriuo Pirkėjo darbo metu, jei </w:t>
            </w:r>
            <w:r w:rsidRPr="007F35FA">
              <w:rPr>
                <w:rFonts w:ascii="Arial" w:hAnsi="Arial" w:cs="Arial"/>
                <w:kern w:val="2"/>
                <w:sz w:val="20"/>
                <w:shd w:val="clear" w:color="auto" w:fill="FFFFFF"/>
              </w:rPr>
              <w:t>Prekių tiekimui turi / naudoja netaršias ir (ar) mažiau aplinką teršiančias transporto priemones</w:t>
            </w:r>
            <w:r w:rsidRPr="007F35FA">
              <w:rPr>
                <w:rFonts w:ascii="Arial" w:hAnsi="Arial" w:cs="Arial"/>
                <w:kern w:val="2"/>
                <w:sz w:val="20"/>
              </w:rPr>
              <w:t>,</w:t>
            </w:r>
            <w:r w:rsidRPr="007F35F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7F35FA">
              <w:rPr>
                <w:rFonts w:ascii="Arial" w:hAnsi="Arial" w:cs="Arial"/>
                <w:kern w:val="2"/>
                <w:sz w:val="20"/>
              </w:rPr>
              <w:t>Nustačius, kad Tiekėjas šiame punkte nustatyto reikalavimo nesilaiko, Tiekėjui taikoma Specialiųjų sąlygų 9.5 punkte nurodyto dydžio bauda</w:t>
            </w:r>
            <w:r w:rsidRPr="007F35FA">
              <w:rPr>
                <w:rFonts w:ascii="Arial" w:hAnsi="Arial" w:cs="Arial"/>
                <w:color w:val="000000"/>
                <w:kern w:val="2"/>
                <w:sz w:val="20"/>
              </w:rPr>
              <w:t>.</w:t>
            </w:r>
          </w:p>
        </w:tc>
      </w:tr>
      <w:tr w:rsidR="004C05F1"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4CF4FA4C"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6542835" w14:textId="77777777" w:rsidR="004C05F1" w:rsidRPr="007F35FA" w:rsidRDefault="004C05F1" w:rsidP="00FF7069">
            <w:pPr>
              <w:spacing w:line="276" w:lineRule="auto"/>
              <w:jc w:val="both"/>
              <w:rPr>
                <w:rFonts w:ascii="Arial" w:hAnsi="Arial" w:cs="Arial"/>
                <w:color w:val="FF0000"/>
                <w:sz w:val="20"/>
                <w:shd w:val="clear" w:color="auto" w:fill="FFFFFF"/>
              </w:rPr>
            </w:pPr>
            <w:r w:rsidRPr="007F35FA">
              <w:rPr>
                <w:rFonts w:ascii="Arial" w:hAnsi="Arial" w:cs="Arial"/>
                <w:kern w:val="2"/>
                <w:sz w:val="20"/>
                <w:shd w:val="clear" w:color="auto" w:fill="FFFFFF"/>
              </w:rPr>
              <w:t>Tiekėjas, kai taikoma,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 Prekių priėmimą atsakingas Pirkėjo atstovas, nurodytas šios Specialiųjų sąlygų 2.1 punkte  fiziškai įsitikina, ar Tiekėjas rūšiuoja atliekas jų susidarymo vietoje. Tiekėjas kartu su Prekių</w:t>
            </w:r>
            <w:r w:rsidRPr="007F35FA">
              <w:rPr>
                <w:rFonts w:ascii="Arial" w:hAnsi="Arial" w:cs="Arial"/>
                <w:color w:val="FF0000"/>
                <w:kern w:val="2"/>
                <w:sz w:val="20"/>
                <w:shd w:val="clear" w:color="auto" w:fill="FFFFFF"/>
              </w:rPr>
              <w:t xml:space="preserve"> </w:t>
            </w:r>
            <w:r w:rsidRPr="007F35FA">
              <w:rPr>
                <w:rFonts w:ascii="Arial" w:hAnsi="Arial" w:cs="Arial"/>
                <w:kern w:val="2"/>
                <w:sz w:val="20"/>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7F35FA">
              <w:rPr>
                <w:rFonts w:ascii="Arial" w:hAnsi="Arial" w:cs="Arial"/>
                <w:color w:val="000000"/>
                <w:kern w:val="2"/>
                <w:sz w:val="20"/>
                <w:shd w:val="clear" w:color="auto" w:fill="FFFFFF"/>
              </w:rPr>
              <w:t>Nustačius, kad Tiekėjas šiame punkte nustatyto reikalavimo nesilaiko, Tiekėjui taikoma Specialiųjų sąlygų 9.5 punkte nurodyto dydžio bauda.</w:t>
            </w:r>
          </w:p>
        </w:tc>
      </w:tr>
      <w:tr w:rsidR="004C05F1" w:rsidRPr="007F35FA"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5DEC640F"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F211043" w14:textId="59AA06F9" w:rsidR="004C05F1" w:rsidRPr="000F19AD" w:rsidRDefault="004C05F1" w:rsidP="00FF7069">
            <w:pPr>
              <w:spacing w:line="276" w:lineRule="auto"/>
              <w:jc w:val="both"/>
              <w:rPr>
                <w:rFonts w:ascii="Arial" w:hAnsi="Arial" w:cs="Arial"/>
                <w:color w:val="0070C0"/>
                <w:sz w:val="20"/>
              </w:rPr>
            </w:pPr>
            <w:r w:rsidRPr="007F35FA">
              <w:rPr>
                <w:rFonts w:ascii="Arial" w:hAnsi="Arial" w:cs="Arial"/>
                <w:color w:val="000000"/>
                <w:kern w:val="2"/>
                <w:sz w:val="20"/>
                <w:shd w:val="clear" w:color="auto" w:fill="FFFFFF"/>
              </w:rPr>
              <w:t>Punktas netaikomas.</w:t>
            </w:r>
          </w:p>
        </w:tc>
      </w:tr>
      <w:tr w:rsidR="004C05F1"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118F955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 BENDRŲJŲ SĄLYGŲ PAKEITIMAI IR PAPILDYMAI</w:t>
            </w:r>
          </w:p>
        </w:tc>
      </w:tr>
      <w:tr w:rsidR="004C05F1"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B655365"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4</w:t>
            </w:r>
            <w:r w:rsidRPr="007F35FA">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4C05F1" w:rsidRPr="007F35FA" w:rsidRDefault="004C05F1" w:rsidP="00FF7069">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1DF58D92" w14:textId="77777777" w:rsidR="004C05F1" w:rsidRPr="007F35FA" w:rsidRDefault="004C05F1" w:rsidP="00FF7069">
            <w:pPr>
              <w:spacing w:line="276" w:lineRule="auto"/>
              <w:jc w:val="both"/>
              <w:rPr>
                <w:rFonts w:ascii="Arial" w:eastAsia="Arial" w:hAnsi="Arial" w:cs="Arial"/>
                <w:sz w:val="20"/>
                <w:lang w:val="lt"/>
              </w:rPr>
            </w:pPr>
          </w:p>
          <w:p w14:paraId="7044CD10"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1A7BD367" w14:textId="77777777" w:rsidR="004C05F1" w:rsidRPr="007F35FA" w:rsidRDefault="004C05F1" w:rsidP="00FF7069">
            <w:pPr>
              <w:spacing w:line="276" w:lineRule="auto"/>
              <w:jc w:val="both"/>
              <w:rPr>
                <w:rFonts w:ascii="Arial" w:eastAsia="Arial" w:hAnsi="Arial" w:cs="Arial"/>
                <w:sz w:val="20"/>
                <w:lang w:val="lt"/>
              </w:rPr>
            </w:pPr>
          </w:p>
          <w:p w14:paraId="1B69E22C"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48167DF6" w14:textId="77777777" w:rsidR="004C05F1" w:rsidRPr="007F35FA" w:rsidRDefault="004C05F1" w:rsidP="00FF7069">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4C05F1"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6527DC83"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C9DD9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4C05F1" w:rsidRPr="007F35FA" w14:paraId="2F1EABE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36E01A6" w14:textId="4AF6FE2D"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E42435A" w14:textId="795F2CA4" w:rsidR="004C05F1" w:rsidRPr="007F35FA" w:rsidRDefault="00671A36" w:rsidP="00FF7069">
            <w:pPr>
              <w:spacing w:line="276" w:lineRule="auto"/>
              <w:jc w:val="both"/>
              <w:rPr>
                <w:rFonts w:ascii="Arial" w:hAnsi="Arial" w:cs="Arial"/>
                <w:kern w:val="2"/>
                <w:sz w:val="20"/>
              </w:rPr>
            </w:pPr>
            <w:sdt>
              <w:sdtPr>
                <w:rPr>
                  <w:rFonts w:ascii="Arial" w:hAnsi="Arial" w:cs="Arial"/>
                  <w:kern w:val="2"/>
                  <w:sz w:val="20"/>
                </w:rPr>
                <w:id w:val="-1341858679"/>
                <w:placeholder>
                  <w:docPart w:val="AD685A8398D24F57BD618BB1EE21BC21"/>
                </w:placeholder>
                <w:dropDownList>
                  <w:listItem w:value="Pasirinkite elementą."/>
                  <w:listItem w:displayText="Punktas taikomas: " w:value="Punktas taikomas: "/>
                  <w:listItem w:displayText="Punktas netaikomas: " w:value="Punktas netaikomas: "/>
                </w:dropDownList>
              </w:sdtPr>
              <w:sdtEndPr/>
              <w:sdtContent>
                <w:r w:rsidR="00665050">
                  <w:rPr>
                    <w:rFonts w:ascii="Arial" w:hAnsi="Arial" w:cs="Arial"/>
                    <w:kern w:val="2"/>
                    <w:sz w:val="20"/>
                  </w:rPr>
                  <w:t xml:space="preserve">Punktas netaikomas: </w:t>
                </w:r>
              </w:sdtContent>
            </w:sdt>
            <w:r w:rsidR="004C05F1" w:rsidRPr="007F35FA">
              <w:rPr>
                <w:rFonts w:ascii="Arial" w:hAnsi="Arial" w:cs="Arial"/>
                <w:kern w:val="2"/>
                <w:sz w:val="20"/>
              </w:rPr>
              <w:t xml:space="preserve">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w:t>
            </w:r>
            <w:r w:rsidR="004C05F1" w:rsidRPr="007F35FA">
              <w:rPr>
                <w:rFonts w:ascii="Arial" w:hAnsi="Arial" w:cs="Arial"/>
                <w:kern w:val="2"/>
                <w:sz w:val="20"/>
              </w:rPr>
              <w:lastRenderedPageBreak/>
              <w:t>saugumui užtikrinti svarbių objektų apsaugos įstatymo 17 straipsnio 2 dalies punktuose nurodytų aplinkybių.</w:t>
            </w:r>
          </w:p>
        </w:tc>
      </w:tr>
      <w:tr w:rsidR="004C05F1" w:rsidRPr="007F35FA" w14:paraId="7128D45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6B4F549" w14:textId="13B3CC6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4</w:t>
            </w:r>
            <w:r w:rsidRPr="007F35FA">
              <w:rPr>
                <w:rFonts w:ascii="Arial" w:hAnsi="Arial" w:cs="Arial"/>
                <w:b/>
                <w:bCs/>
                <w:kern w:val="2"/>
                <w:sz w:val="20"/>
              </w:rPr>
              <w:t xml:space="preserve">. Dėl  sutikimo dirbti veikiančiuose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732D8D9" w14:textId="5F78F325" w:rsidR="004C05F1" w:rsidRPr="00A23F62" w:rsidRDefault="00671A36" w:rsidP="00FF7069">
            <w:pPr>
              <w:spacing w:line="276" w:lineRule="auto"/>
              <w:jc w:val="both"/>
              <w:rPr>
                <w:rFonts w:ascii="Arial" w:hAnsi="Arial" w:cs="Arial"/>
                <w:kern w:val="2"/>
                <w:sz w:val="20"/>
              </w:rPr>
            </w:pPr>
            <w:sdt>
              <w:sdtPr>
                <w:rPr>
                  <w:rFonts w:ascii="Arial" w:hAnsi="Arial" w:cs="Arial"/>
                  <w:kern w:val="2"/>
                  <w:sz w:val="20"/>
                </w:rPr>
                <w:id w:val="-722679272"/>
                <w:placeholder>
                  <w:docPart w:val="50E33ED3DE8C4FD78D07BB9F081D89D2"/>
                </w:placeholder>
                <w:dropDownList>
                  <w:listItem w:value="Pasirinkite elementą."/>
                  <w:listItem w:displayText="Punktas taikomas: " w:value="Punktas taikomas: "/>
                  <w:listItem w:displayText="Punktas ir 13.4.1 - 13.4.4 papunkčiai netaikomi." w:value="Punktas ir 13.4.1 - 13.4.4 papunkčiai netaikomi."/>
                </w:dropDownList>
              </w:sdtPr>
              <w:sdtEndPr/>
              <w:sdtContent>
                <w:r w:rsidR="00F15C66">
                  <w:rPr>
                    <w:rFonts w:ascii="Arial" w:hAnsi="Arial" w:cs="Arial"/>
                    <w:kern w:val="2"/>
                    <w:sz w:val="20"/>
                  </w:rPr>
                  <w:t>Punktas ir 13.4.1 - 13.4.4 papunkčiai netaikomi.</w:t>
                </w:r>
              </w:sdtContent>
            </w:sdt>
            <w:r w:rsidR="004C05F1" w:rsidRPr="00A23F62">
              <w:rPr>
                <w:rFonts w:ascii="Arial" w:hAnsi="Arial" w:cs="Arial"/>
                <w:kern w:val="2"/>
                <w:sz w:val="20"/>
              </w:rPr>
              <w:t xml:space="preserve"> </w:t>
            </w:r>
          </w:p>
          <w:p w14:paraId="64B5C2D0" w14:textId="0C09AB0F"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.4.1. iki Prekių pristatymo ir (ar) su Prekėmis susijusių paslaugų teikimo pradžios Tiekėjas (įskaitant subtiekėjus) iš Pirkėjo turi gauti raštišką Sutikimą;</w:t>
            </w:r>
          </w:p>
          <w:p w14:paraId="2BFF986E" w14:textId="5149DAD3"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.4.2. Sutikimo gavimui Tiekėjas įsipareigoja pateikti visus tokiam Sutikimui gauti reikalingus dokumentus;</w:t>
            </w:r>
          </w:p>
          <w:p w14:paraId="078778E6" w14:textId="12D77784"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.4.3. Pirkėjo išduotas Sutikimas turi galioti visą Prekių pristatymo ir (ar) su Prekėmis susijusių paslaugų teikimo nurodytuose objektuose ir (ar) teritorijose laikotarpį;</w:t>
            </w:r>
          </w:p>
          <w:p w14:paraId="7335C739" w14:textId="7343FCD0"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4C05F1" w:rsidRPr="007F35FA" w14:paraId="6EE795ED" w14:textId="77777777" w:rsidTr="00FF7069">
        <w:trPr>
          <w:trHeight w:val="300"/>
        </w:trPr>
        <w:tc>
          <w:tcPr>
            <w:tcW w:w="10201" w:type="dxa"/>
            <w:gridSpan w:val="4"/>
            <w:shd w:val="clear" w:color="auto" w:fill="BFBFBF" w:themeFill="background1" w:themeFillShade="BF"/>
          </w:tcPr>
          <w:p w14:paraId="4666C02F" w14:textId="3E9A253A"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 SUTARTIES PRIEDAI</w:t>
            </w:r>
          </w:p>
        </w:tc>
      </w:tr>
      <w:tr w:rsidR="004C05F1"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3172A6D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Techninė specifikacija</w:t>
            </w:r>
          </w:p>
        </w:tc>
      </w:tr>
      <w:tr w:rsidR="004C05F1"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1E6673F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Pasiūlymas</w:t>
            </w:r>
          </w:p>
        </w:tc>
      </w:tr>
      <w:tr w:rsidR="004C05F1"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2CB69CA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0DDE283F" w:rsidR="004C05F1" w:rsidRPr="002F2609" w:rsidRDefault="002F2609" w:rsidP="00FF7069">
            <w:pPr>
              <w:spacing w:line="276" w:lineRule="auto"/>
              <w:jc w:val="both"/>
              <w:rPr>
                <w:rFonts w:ascii="Arial" w:hAnsi="Arial" w:cs="Arial"/>
                <w:kern w:val="2"/>
                <w:sz w:val="20"/>
              </w:rPr>
            </w:pPr>
            <w:r w:rsidRPr="002F2609">
              <w:rPr>
                <w:rFonts w:ascii="Arial" w:hAnsi="Arial" w:cs="Arial"/>
                <w:kern w:val="2"/>
                <w:sz w:val="20"/>
              </w:rPr>
              <w:t>Bendrosios sutarties sąlygos</w:t>
            </w:r>
          </w:p>
        </w:tc>
      </w:tr>
      <w:tr w:rsidR="004C05F1" w:rsidRPr="007F35FA"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5530DDE6"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5F3678AB" w14:textId="2DD91EB8" w:rsidR="004C05F1" w:rsidRPr="007F35FA" w:rsidRDefault="00BB104E" w:rsidP="00FF7069">
            <w:pPr>
              <w:spacing w:line="276" w:lineRule="auto"/>
              <w:jc w:val="both"/>
              <w:rPr>
                <w:rFonts w:ascii="Arial" w:hAnsi="Arial" w:cs="Arial"/>
                <w:b/>
                <w:bCs/>
                <w:kern w:val="2"/>
                <w:sz w:val="20"/>
              </w:rPr>
            </w:pPr>
            <w:r>
              <w:rPr>
                <w:rFonts w:ascii="Arial" w:hAnsi="Arial" w:cs="Arial"/>
                <w:kern w:val="2"/>
                <w:sz w:val="20"/>
              </w:rPr>
              <w:t>Trišalės sutarties projektas</w:t>
            </w:r>
          </w:p>
        </w:tc>
      </w:tr>
      <w:tr w:rsidR="004C05F1" w:rsidRPr="007F35FA" w14:paraId="6FDF4A4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2EC2D8F0" w14:textId="5A5A6C0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04093267"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4C278393" w14:textId="77777777" w:rsidTr="00FF7069">
        <w:tc>
          <w:tcPr>
            <w:tcW w:w="10201" w:type="dxa"/>
            <w:gridSpan w:val="4"/>
          </w:tcPr>
          <w:p w14:paraId="64312363"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4C05F1"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4C05F1"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4C05F1" w:rsidRPr="007F35FA" w:rsidRDefault="004C05F1" w:rsidP="00FF7069">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4EBB2" w14:textId="77777777" w:rsidR="00671A36" w:rsidRDefault="00671A36">
      <w:pPr>
        <w:rPr>
          <w:kern w:val="2"/>
          <w:sz w:val="22"/>
          <w:szCs w:val="22"/>
          <w:lang w:val="en-US"/>
        </w:rPr>
      </w:pPr>
      <w:r>
        <w:rPr>
          <w:kern w:val="2"/>
          <w:sz w:val="22"/>
          <w:szCs w:val="22"/>
          <w:lang w:val="en-US"/>
        </w:rPr>
        <w:separator/>
      </w:r>
    </w:p>
  </w:endnote>
  <w:endnote w:type="continuationSeparator" w:id="0">
    <w:p w14:paraId="5A06908D" w14:textId="77777777" w:rsidR="00671A36" w:rsidRDefault="00671A36">
      <w:pPr>
        <w:rPr>
          <w:kern w:val="2"/>
          <w:sz w:val="22"/>
          <w:szCs w:val="22"/>
          <w:lang w:val="en-US"/>
        </w:rPr>
      </w:pPr>
      <w:r>
        <w:rPr>
          <w:kern w:val="2"/>
          <w:sz w:val="22"/>
          <w:szCs w:val="22"/>
          <w:lang w:val="en-US"/>
        </w:rPr>
        <w:continuationSeparator/>
      </w:r>
    </w:p>
  </w:endnote>
  <w:endnote w:type="continuationNotice" w:id="1">
    <w:p w14:paraId="7A346A11" w14:textId="77777777" w:rsidR="00671A36" w:rsidRDefault="00671A3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C80DC" w14:textId="77777777" w:rsidR="00671A36" w:rsidRDefault="00671A36">
      <w:pPr>
        <w:rPr>
          <w:kern w:val="2"/>
          <w:sz w:val="22"/>
          <w:szCs w:val="22"/>
          <w:lang w:val="en-US"/>
        </w:rPr>
      </w:pPr>
      <w:r>
        <w:rPr>
          <w:kern w:val="2"/>
          <w:sz w:val="22"/>
          <w:szCs w:val="22"/>
          <w:lang w:val="en-US"/>
        </w:rPr>
        <w:separator/>
      </w:r>
    </w:p>
  </w:footnote>
  <w:footnote w:type="continuationSeparator" w:id="0">
    <w:p w14:paraId="0E3225AB" w14:textId="77777777" w:rsidR="00671A36" w:rsidRDefault="00671A36">
      <w:pPr>
        <w:rPr>
          <w:kern w:val="2"/>
          <w:sz w:val="22"/>
          <w:szCs w:val="22"/>
          <w:lang w:val="en-US"/>
        </w:rPr>
      </w:pPr>
      <w:r>
        <w:rPr>
          <w:kern w:val="2"/>
          <w:sz w:val="22"/>
          <w:szCs w:val="22"/>
          <w:lang w:val="en-US"/>
        </w:rPr>
        <w:continuationSeparator/>
      </w:r>
    </w:p>
  </w:footnote>
  <w:footnote w:type="continuationNotice" w:id="1">
    <w:p w14:paraId="6F036863" w14:textId="77777777" w:rsidR="00671A36" w:rsidRDefault="00671A3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4B17"/>
    <w:rsid w:val="00066410"/>
    <w:rsid w:val="000917E4"/>
    <w:rsid w:val="00094F46"/>
    <w:rsid w:val="00097DCF"/>
    <w:rsid w:val="000F19AD"/>
    <w:rsid w:val="001257FA"/>
    <w:rsid w:val="001441DB"/>
    <w:rsid w:val="001746DB"/>
    <w:rsid w:val="00187249"/>
    <w:rsid w:val="001B25C9"/>
    <w:rsid w:val="00210CDE"/>
    <w:rsid w:val="00232AC3"/>
    <w:rsid w:val="002A1838"/>
    <w:rsid w:val="002D45E3"/>
    <w:rsid w:val="002F1397"/>
    <w:rsid w:val="002F2609"/>
    <w:rsid w:val="00300B36"/>
    <w:rsid w:val="003028D2"/>
    <w:rsid w:val="0030430D"/>
    <w:rsid w:val="00311048"/>
    <w:rsid w:val="00320BDF"/>
    <w:rsid w:val="003A7B26"/>
    <w:rsid w:val="003F2831"/>
    <w:rsid w:val="003F4CF8"/>
    <w:rsid w:val="00475CEB"/>
    <w:rsid w:val="004C05F1"/>
    <w:rsid w:val="005109B8"/>
    <w:rsid w:val="005267B8"/>
    <w:rsid w:val="00526903"/>
    <w:rsid w:val="00526D15"/>
    <w:rsid w:val="00530578"/>
    <w:rsid w:val="00540E60"/>
    <w:rsid w:val="005A5832"/>
    <w:rsid w:val="005E23FE"/>
    <w:rsid w:val="005E3BFB"/>
    <w:rsid w:val="005F5B23"/>
    <w:rsid w:val="00613F20"/>
    <w:rsid w:val="00623379"/>
    <w:rsid w:val="006331A0"/>
    <w:rsid w:val="00635A3F"/>
    <w:rsid w:val="006554CC"/>
    <w:rsid w:val="00665050"/>
    <w:rsid w:val="00665C92"/>
    <w:rsid w:val="006662B7"/>
    <w:rsid w:val="00671A36"/>
    <w:rsid w:val="00682143"/>
    <w:rsid w:val="006853B7"/>
    <w:rsid w:val="006F7664"/>
    <w:rsid w:val="00702FBE"/>
    <w:rsid w:val="00710E8F"/>
    <w:rsid w:val="00711637"/>
    <w:rsid w:val="00712583"/>
    <w:rsid w:val="00713059"/>
    <w:rsid w:val="007464F1"/>
    <w:rsid w:val="00747A75"/>
    <w:rsid w:val="00764477"/>
    <w:rsid w:val="0077266C"/>
    <w:rsid w:val="007760D0"/>
    <w:rsid w:val="00776BBF"/>
    <w:rsid w:val="007A6643"/>
    <w:rsid w:val="007A742E"/>
    <w:rsid w:val="007D1E42"/>
    <w:rsid w:val="007E53B8"/>
    <w:rsid w:val="00813A16"/>
    <w:rsid w:val="008458CE"/>
    <w:rsid w:val="008559C1"/>
    <w:rsid w:val="008A1799"/>
    <w:rsid w:val="008B6D66"/>
    <w:rsid w:val="008E0EFF"/>
    <w:rsid w:val="008F0CCD"/>
    <w:rsid w:val="00904348"/>
    <w:rsid w:val="00941875"/>
    <w:rsid w:val="0096296B"/>
    <w:rsid w:val="009650F3"/>
    <w:rsid w:val="009743B2"/>
    <w:rsid w:val="00975062"/>
    <w:rsid w:val="009760D1"/>
    <w:rsid w:val="009A62B9"/>
    <w:rsid w:val="009E44EE"/>
    <w:rsid w:val="009F2F06"/>
    <w:rsid w:val="00A10867"/>
    <w:rsid w:val="00A171F9"/>
    <w:rsid w:val="00A557BD"/>
    <w:rsid w:val="00AA4CE4"/>
    <w:rsid w:val="00AB6735"/>
    <w:rsid w:val="00AD328D"/>
    <w:rsid w:val="00AE11B8"/>
    <w:rsid w:val="00B1679D"/>
    <w:rsid w:val="00B370C8"/>
    <w:rsid w:val="00B4698F"/>
    <w:rsid w:val="00B82033"/>
    <w:rsid w:val="00BB104E"/>
    <w:rsid w:val="00BF685D"/>
    <w:rsid w:val="00BF79A2"/>
    <w:rsid w:val="00C861A8"/>
    <w:rsid w:val="00CA4682"/>
    <w:rsid w:val="00CC0EB7"/>
    <w:rsid w:val="00CD5C4D"/>
    <w:rsid w:val="00CE6BEE"/>
    <w:rsid w:val="00D304F8"/>
    <w:rsid w:val="00D51406"/>
    <w:rsid w:val="00DB2989"/>
    <w:rsid w:val="00E17539"/>
    <w:rsid w:val="00E747B9"/>
    <w:rsid w:val="00E9298C"/>
    <w:rsid w:val="00EA05A8"/>
    <w:rsid w:val="00ED2022"/>
    <w:rsid w:val="00EF612F"/>
    <w:rsid w:val="00F15C66"/>
    <w:rsid w:val="00F41062"/>
    <w:rsid w:val="00F662AB"/>
    <w:rsid w:val="00FA13D4"/>
    <w:rsid w:val="00FB0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semiHidden/>
    <w:unhideWhenUsed/>
    <w:rsid w:val="007A742E"/>
    <w:rPr>
      <w:sz w:val="16"/>
      <w:szCs w:val="16"/>
    </w:rPr>
  </w:style>
  <w:style w:type="paragraph" w:styleId="CommentText">
    <w:name w:val="annotation text"/>
    <w:basedOn w:val="Normal"/>
    <w:link w:val="CommentTextChar"/>
    <w:unhideWhenUsed/>
    <w:rsid w:val="007A742E"/>
    <w:rPr>
      <w:sz w:val="20"/>
    </w:rPr>
  </w:style>
  <w:style w:type="character" w:customStyle="1" w:styleId="CommentTextChar">
    <w:name w:val="Comment Text Char"/>
    <w:basedOn w:val="DefaultParagraphFont"/>
    <w:link w:val="CommentText"/>
    <w:rsid w:val="007A742E"/>
    <w:rPr>
      <w:sz w:val="20"/>
    </w:rPr>
  </w:style>
  <w:style w:type="paragraph" w:styleId="CommentSubject">
    <w:name w:val="annotation subject"/>
    <w:basedOn w:val="CommentText"/>
    <w:next w:val="CommentText"/>
    <w:link w:val="CommentSubjectChar"/>
    <w:semiHidden/>
    <w:unhideWhenUsed/>
    <w:rsid w:val="007A742E"/>
    <w:rPr>
      <w:b/>
      <w:bCs/>
    </w:rPr>
  </w:style>
  <w:style w:type="character" w:customStyle="1" w:styleId="CommentSubjectChar">
    <w:name w:val="Comment Subject Char"/>
    <w:basedOn w:val="CommentTextChar"/>
    <w:link w:val="CommentSubject"/>
    <w:semiHidden/>
    <w:rsid w:val="007A742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97803">
      <w:bodyDiv w:val="1"/>
      <w:marLeft w:val="0"/>
      <w:marRight w:val="0"/>
      <w:marTop w:val="0"/>
      <w:marBottom w:val="0"/>
      <w:divBdr>
        <w:top w:val="none" w:sz="0" w:space="0" w:color="auto"/>
        <w:left w:val="none" w:sz="0" w:space="0" w:color="auto"/>
        <w:bottom w:val="none" w:sz="0" w:space="0" w:color="auto"/>
        <w:right w:val="none" w:sz="0" w:space="0" w:color="auto"/>
      </w:divBdr>
    </w:div>
    <w:div w:id="27748952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CCE35AA106C34E61BB0143D0269D27F7"/>
        <w:category>
          <w:name w:val="General"/>
          <w:gallery w:val="placeholder"/>
        </w:category>
        <w:types>
          <w:type w:val="bbPlcHdr"/>
        </w:types>
        <w:behaviors>
          <w:behavior w:val="content"/>
        </w:behaviors>
        <w:guid w:val="{214CE103-2434-46CE-B601-C97ED6550B9F}"/>
      </w:docPartPr>
      <w:docPartBody>
        <w:p w:rsidR="006202EF" w:rsidRDefault="006202EF" w:rsidP="006202EF">
          <w:pPr>
            <w:pStyle w:val="CCE35AA106C34E61BB0143D0269D27F7"/>
          </w:pPr>
          <w:r w:rsidRPr="007F35FA">
            <w:rPr>
              <w:rStyle w:val="PlaceholderText"/>
              <w:rFonts w:ascii="Arial" w:eastAsiaTheme="minorHAnsi" w:hAnsi="Arial" w:cs="Arial"/>
              <w:color w:val="FF0000"/>
              <w:sz w:val="20"/>
            </w:rPr>
            <w:t>Pasirinkite elementą.</w:t>
          </w:r>
        </w:p>
      </w:docPartBody>
    </w:docPart>
    <w:docPart>
      <w:docPartPr>
        <w:name w:val="1A8A645B71D24C34A37760B568148C57"/>
        <w:category>
          <w:name w:val="General"/>
          <w:gallery w:val="placeholder"/>
        </w:category>
        <w:types>
          <w:type w:val="bbPlcHdr"/>
        </w:types>
        <w:behaviors>
          <w:behavior w:val="content"/>
        </w:behaviors>
        <w:guid w:val="{9F37137F-9F02-4609-A5A4-D0292F3D0448}"/>
      </w:docPartPr>
      <w:docPartBody>
        <w:p w:rsidR="006202EF" w:rsidRDefault="006202EF" w:rsidP="006202EF">
          <w:pPr>
            <w:pStyle w:val="1A8A645B71D24C34A37760B568148C57"/>
          </w:pPr>
          <w:r w:rsidRPr="007F35FA">
            <w:rPr>
              <w:rStyle w:val="PlaceholderText"/>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PlaceholderText"/>
              <w:rFonts w:ascii="Arial" w:eastAsiaTheme="minorHAnsi" w:hAnsi="Arial" w:cs="Arial"/>
              <w:color w:val="FF0000"/>
              <w:sz w:val="20"/>
            </w:rPr>
            <w:t>Pasirinkite elementą.</w:t>
          </w:r>
        </w:p>
      </w:docPartBody>
    </w:docPart>
    <w:docPart>
      <w:docPartPr>
        <w:name w:val="295CF799213442A0B66F454E3B110BA0"/>
        <w:category>
          <w:name w:val="General"/>
          <w:gallery w:val="placeholder"/>
        </w:category>
        <w:types>
          <w:type w:val="bbPlcHdr"/>
        </w:types>
        <w:behaviors>
          <w:behavior w:val="content"/>
        </w:behaviors>
        <w:guid w:val="{DA160E9D-81E0-4EC4-8EE6-BFFF2CE53646}"/>
      </w:docPartPr>
      <w:docPartBody>
        <w:p w:rsidR="006202EF" w:rsidRDefault="006202EF" w:rsidP="006202EF">
          <w:pPr>
            <w:pStyle w:val="295CF799213442A0B66F454E3B110BA0"/>
          </w:pPr>
          <w:r w:rsidRPr="0030775B">
            <w:rPr>
              <w:rStyle w:val="PlaceholderText"/>
              <w:rFonts w:eastAsiaTheme="minorHAnsi" w:cstheme="minorHAnsi"/>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PlaceholderText"/>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6202EF" w:rsidP="006202EF">
          <w:pPr>
            <w:pStyle w:val="33126C023EE6447ABEB1CE45236B0BF3"/>
          </w:pPr>
          <w:r w:rsidRPr="006E42EB">
            <w:rPr>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PlaceholderText"/>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6202EF" w:rsidP="006202EF">
          <w:pPr>
            <w:pStyle w:val="5B77A1D89BB441D8A53BA72F3ED87DE6"/>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PlaceholderText"/>
              <w:rFonts w:ascii="Arial" w:hAnsi="Arial" w:cs="Arial"/>
              <w:color w:val="FF0000"/>
              <w:sz w:val="20"/>
            </w:rPr>
            <w:t>Pasirinkite elementą.</w:t>
          </w:r>
        </w:p>
      </w:docPartBody>
    </w:docPart>
    <w:docPart>
      <w:docPartPr>
        <w:name w:val="798B46964B8947C59E15E169C4F683EE"/>
        <w:category>
          <w:name w:val="General"/>
          <w:gallery w:val="placeholder"/>
        </w:category>
        <w:types>
          <w:type w:val="bbPlcHdr"/>
        </w:types>
        <w:behaviors>
          <w:behavior w:val="content"/>
        </w:behaviors>
        <w:guid w:val="{C35E3DF3-20C4-4AE8-9B45-EB49FCC79189}"/>
      </w:docPartPr>
      <w:docPartBody>
        <w:p w:rsidR="006202EF" w:rsidRDefault="006202EF" w:rsidP="006202EF">
          <w:pPr>
            <w:pStyle w:val="798B46964B8947C59E15E169C4F683EE"/>
          </w:pPr>
          <w:r w:rsidRPr="007F35FA">
            <w:rPr>
              <w:rStyle w:val="PlaceholderText"/>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6202EF" w:rsidP="006202EF">
          <w:pPr>
            <w:pStyle w:val="741258EA8A054689B61C5207A3BD54E5"/>
          </w:pPr>
          <w:r w:rsidRPr="007F35FA">
            <w:rPr>
              <w:rStyle w:val="PlaceholderText"/>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6202EF" w:rsidP="006202EF">
          <w:pPr>
            <w:pStyle w:val="D632D6B1522E46B8BC810F2962D39DEB"/>
          </w:pPr>
          <w:r w:rsidRPr="007F35FA">
            <w:rPr>
              <w:rStyle w:val="PlaceholderText"/>
              <w:rFonts w:ascii="Arial" w:hAnsi="Arial" w:cs="Arial"/>
              <w:color w:val="FF0000"/>
              <w:sz w:val="20"/>
            </w:rPr>
            <w:t>Pasirinkite elementą.</w:t>
          </w:r>
        </w:p>
      </w:docPartBody>
    </w:docPart>
    <w:docPart>
      <w:docPartPr>
        <w:name w:val="61B252B755DF48FBA1ED2DADE455B8AD"/>
        <w:category>
          <w:name w:val="General"/>
          <w:gallery w:val="placeholder"/>
        </w:category>
        <w:types>
          <w:type w:val="bbPlcHdr"/>
        </w:types>
        <w:behaviors>
          <w:behavior w:val="content"/>
        </w:behaviors>
        <w:guid w:val="{A0277172-2D16-4444-A657-3A0B08ABC2E6}"/>
      </w:docPartPr>
      <w:docPartBody>
        <w:p w:rsidR="006202EF" w:rsidRDefault="006202EF" w:rsidP="006202EF">
          <w:pPr>
            <w:pStyle w:val="61B252B755DF48FBA1ED2DADE455B8AD"/>
          </w:pPr>
          <w:r w:rsidRPr="007F35FA">
            <w:rPr>
              <w:rStyle w:val="PlaceholderText"/>
              <w:rFonts w:ascii="Arial" w:hAnsi="Arial" w:cs="Arial"/>
              <w:color w:val="FF0000"/>
              <w:sz w:val="20"/>
            </w:rPr>
            <w:t>Pasirinkite elementą.</w:t>
          </w:r>
        </w:p>
      </w:docPartBody>
    </w:docPart>
    <w:docPart>
      <w:docPartPr>
        <w:name w:val="B383D1C6FCBE402792DBDA26BBECDA47"/>
        <w:category>
          <w:name w:val="General"/>
          <w:gallery w:val="placeholder"/>
        </w:category>
        <w:types>
          <w:type w:val="bbPlcHdr"/>
        </w:types>
        <w:behaviors>
          <w:behavior w:val="content"/>
        </w:behaviors>
        <w:guid w:val="{C6034F80-9C4E-433D-ADA9-B2967FD67361}"/>
      </w:docPartPr>
      <w:docPartBody>
        <w:p w:rsidR="006202EF" w:rsidRDefault="006202EF" w:rsidP="006202EF">
          <w:pPr>
            <w:pStyle w:val="B383D1C6FCBE402792DBDA26BBECDA47"/>
          </w:pPr>
          <w:r w:rsidRPr="007F35FA">
            <w:rPr>
              <w:rStyle w:val="PlaceholderText"/>
              <w:rFonts w:ascii="Arial" w:hAnsi="Arial" w:cs="Arial"/>
              <w:color w:val="FF0000"/>
              <w:sz w:val="20"/>
            </w:rPr>
            <w:t>Pasirinkite elementą.</w:t>
          </w:r>
        </w:p>
      </w:docPartBody>
    </w:docPart>
    <w:docPart>
      <w:docPartPr>
        <w:name w:val="4A37B581D47E436489696AD9466EFE97"/>
        <w:category>
          <w:name w:val="General"/>
          <w:gallery w:val="placeholder"/>
        </w:category>
        <w:types>
          <w:type w:val="bbPlcHdr"/>
        </w:types>
        <w:behaviors>
          <w:behavior w:val="content"/>
        </w:behaviors>
        <w:guid w:val="{C9043180-6748-4A29-B064-A26927B9C236}"/>
      </w:docPartPr>
      <w:docPartBody>
        <w:p w:rsidR="006202EF" w:rsidRDefault="006202EF" w:rsidP="006202EF">
          <w:pPr>
            <w:pStyle w:val="4A37B581D47E436489696AD9466EFE97"/>
          </w:pPr>
          <w:r w:rsidRPr="007F35FA">
            <w:rPr>
              <w:rStyle w:val="PlaceholderText"/>
              <w:rFonts w:ascii="Arial" w:hAnsi="Arial" w:cs="Arial"/>
              <w:color w:val="FF0000"/>
              <w:sz w:val="20"/>
            </w:rPr>
            <w:t>Pasirinkite elementą.</w:t>
          </w:r>
        </w:p>
      </w:docPartBody>
    </w:docPart>
    <w:docPart>
      <w:docPartPr>
        <w:name w:val="AD685A8398D24F57BD618BB1EE21BC21"/>
        <w:category>
          <w:name w:val="General"/>
          <w:gallery w:val="placeholder"/>
        </w:category>
        <w:types>
          <w:type w:val="bbPlcHdr"/>
        </w:types>
        <w:behaviors>
          <w:behavior w:val="content"/>
        </w:behaviors>
        <w:guid w:val="{09B20659-6D0A-4518-8B37-45E0AEDAC666}"/>
      </w:docPartPr>
      <w:docPartBody>
        <w:p w:rsidR="006202EF" w:rsidRDefault="006202EF" w:rsidP="006202EF">
          <w:pPr>
            <w:pStyle w:val="AD685A8398D24F57BD618BB1EE21BC21"/>
          </w:pPr>
          <w:r w:rsidRPr="007F35FA">
            <w:rPr>
              <w:rStyle w:val="PlaceholderText"/>
              <w:rFonts w:ascii="Arial" w:hAnsi="Arial" w:cs="Arial"/>
              <w:color w:val="FF0000"/>
              <w:sz w:val="20"/>
            </w:rPr>
            <w:t>Pasirinkite elementą.</w:t>
          </w:r>
        </w:p>
      </w:docPartBody>
    </w:docPart>
    <w:docPart>
      <w:docPartPr>
        <w:name w:val="50E33ED3DE8C4FD78D07BB9F081D89D2"/>
        <w:category>
          <w:name w:val="General"/>
          <w:gallery w:val="placeholder"/>
        </w:category>
        <w:types>
          <w:type w:val="bbPlcHdr"/>
        </w:types>
        <w:behaviors>
          <w:behavior w:val="content"/>
        </w:behaviors>
        <w:guid w:val="{2CC0D557-1C45-4FB8-850A-084A607D1BEF}"/>
      </w:docPartPr>
      <w:docPartBody>
        <w:p w:rsidR="006202EF" w:rsidRDefault="006202EF" w:rsidP="006202EF">
          <w:pPr>
            <w:pStyle w:val="50E33ED3DE8C4FD78D07BB9F081D89D2"/>
          </w:pPr>
          <w:r w:rsidRPr="00A23F62">
            <w:rPr>
              <w:rStyle w:val="PlaceholderText"/>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3028D2"/>
    <w:rsid w:val="00597556"/>
    <w:rsid w:val="006202EF"/>
    <w:rsid w:val="006331A0"/>
    <w:rsid w:val="006556EE"/>
    <w:rsid w:val="006662B7"/>
    <w:rsid w:val="008B6D66"/>
    <w:rsid w:val="008E0EFF"/>
    <w:rsid w:val="009743B2"/>
    <w:rsid w:val="009760D1"/>
    <w:rsid w:val="00B1679D"/>
    <w:rsid w:val="00DB2989"/>
    <w:rsid w:val="00E9298C"/>
    <w:rsid w:val="00F14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556EE"/>
    <w:rPr>
      <w:color w:val="808080"/>
    </w:rPr>
  </w:style>
  <w:style w:type="paragraph" w:customStyle="1" w:styleId="0468F17D92D440B5B60FD1F77685AFF8">
    <w:name w:val="0468F17D92D440B5B60FD1F77685AFF8"/>
    <w:rsid w:val="006202EF"/>
  </w:style>
  <w:style w:type="paragraph" w:customStyle="1" w:styleId="CCE35AA106C34E61BB0143D0269D27F7">
    <w:name w:val="CCE35AA106C34E61BB0143D0269D27F7"/>
    <w:rsid w:val="006202EF"/>
  </w:style>
  <w:style w:type="paragraph" w:customStyle="1" w:styleId="101778F32AFA4D70B8CF34E9461F07F8">
    <w:name w:val="101778F32AFA4D70B8CF34E9461F07F8"/>
    <w:rsid w:val="006202EF"/>
  </w:style>
  <w:style w:type="paragraph" w:customStyle="1" w:styleId="1A8A645B71D24C34A37760B568148C57">
    <w:name w:val="1A8A645B71D24C34A37760B568148C57"/>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295CF799213442A0B66F454E3B110BA0">
    <w:name w:val="295CF799213442A0B66F454E3B110BA0"/>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98B46964B8947C59E15E169C4F683EE">
    <w:name w:val="798B46964B8947C59E15E169C4F683EE"/>
    <w:rsid w:val="006202EF"/>
  </w:style>
  <w:style w:type="paragraph" w:customStyle="1" w:styleId="741258EA8A054689B61C5207A3BD54E5">
    <w:name w:val="741258EA8A054689B61C5207A3BD54E5"/>
    <w:rsid w:val="006202EF"/>
  </w:style>
  <w:style w:type="paragraph" w:customStyle="1" w:styleId="D632D6B1522E46B8BC810F2962D39DEB">
    <w:name w:val="D632D6B1522E46B8BC810F2962D39DEB"/>
    <w:rsid w:val="006202EF"/>
  </w:style>
  <w:style w:type="paragraph" w:customStyle="1" w:styleId="61B252B755DF48FBA1ED2DADE455B8AD">
    <w:name w:val="61B252B755DF48FBA1ED2DADE455B8AD"/>
    <w:rsid w:val="006202EF"/>
  </w:style>
  <w:style w:type="paragraph" w:customStyle="1" w:styleId="B383D1C6FCBE402792DBDA26BBECDA47">
    <w:name w:val="B383D1C6FCBE402792DBDA26BBECDA47"/>
    <w:rsid w:val="006202EF"/>
  </w:style>
  <w:style w:type="paragraph" w:customStyle="1" w:styleId="4A37B581D47E436489696AD9466EFE97">
    <w:name w:val="4A37B581D47E436489696AD9466EFE97"/>
    <w:rsid w:val="006202EF"/>
  </w:style>
  <w:style w:type="paragraph" w:customStyle="1" w:styleId="AD685A8398D24F57BD618BB1EE21BC21">
    <w:name w:val="AD685A8398D24F57BD618BB1EE21BC21"/>
    <w:rsid w:val="006202EF"/>
  </w:style>
  <w:style w:type="paragraph" w:customStyle="1" w:styleId="50E33ED3DE8C4FD78D07BB9F081D89D2">
    <w:name w:val="50E33ED3DE8C4FD78D07BB9F081D89D2"/>
    <w:rsid w:val="006202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A73DC1-3A26-468B-8A91-9134B093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12</Pages>
  <Words>4003</Words>
  <Characters>27823</Characters>
  <Application>Microsoft Office Word</Application>
  <DocSecurity>0</DocSecurity>
  <Lines>713</Lines>
  <Paragraphs>291</Paragraphs>
  <ScaleCrop>false</ScaleCrop>
  <Company>VPT</Company>
  <LinksUpToDate>false</LinksUpToDate>
  <CharactersWithSpaces>31535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Viktorija Jakovleva-Ogut</cp:lastModifiedBy>
  <cp:revision>54</cp:revision>
  <dcterms:created xsi:type="dcterms:W3CDTF">2025-05-23T09:39:00Z</dcterms:created>
  <dcterms:modified xsi:type="dcterms:W3CDTF">2026-07-01T13:13:00Z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